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257B6" w14:textId="77777777" w:rsidR="006C6014" w:rsidRDefault="006C6014" w:rsidP="06AB4A6C">
      <w:pPr>
        <w:spacing w:after="0" w:line="276" w:lineRule="auto"/>
        <w:jc w:val="both"/>
        <w:rPr>
          <w:rFonts w:ascii="Century Gothic" w:hAnsi="Century Gothic"/>
          <w:b/>
          <w:bCs/>
          <w:sz w:val="20"/>
          <w:szCs w:val="20"/>
          <w:u w:val="single"/>
        </w:rPr>
      </w:pPr>
      <w:r>
        <w:rPr>
          <w:noProof/>
        </w:rPr>
        <w:drawing>
          <wp:inline distT="0" distB="0" distL="0" distR="0" wp14:anchorId="4B7137D9" wp14:editId="06AB4A6C">
            <wp:extent cx="5731510" cy="571563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5731510" cy="5715636"/>
                    </a:xfrm>
                    <a:prstGeom prst="rect">
                      <a:avLst/>
                    </a:prstGeom>
                  </pic:spPr>
                </pic:pic>
              </a:graphicData>
            </a:graphic>
          </wp:inline>
        </w:drawing>
      </w:r>
    </w:p>
    <w:p w14:paraId="7925B962" w14:textId="77777777" w:rsidR="006C6014" w:rsidRDefault="006C6014" w:rsidP="000E64A1">
      <w:pPr>
        <w:spacing w:after="0" w:line="276" w:lineRule="auto"/>
        <w:jc w:val="center"/>
        <w:rPr>
          <w:rFonts w:ascii="Century Gothic" w:hAnsi="Century Gothic"/>
          <w:b/>
          <w:sz w:val="20"/>
          <w:szCs w:val="20"/>
          <w:u w:val="single"/>
        </w:rPr>
      </w:pPr>
    </w:p>
    <w:p w14:paraId="0C458898" w14:textId="232D1AA2" w:rsidR="006C6014" w:rsidRPr="006C6014" w:rsidRDefault="006C6014" w:rsidP="000E64A1">
      <w:pPr>
        <w:spacing w:after="0" w:line="276" w:lineRule="auto"/>
        <w:jc w:val="center"/>
        <w:rPr>
          <w:rFonts w:ascii="Century Gothic" w:hAnsi="Century Gothic"/>
          <w:color w:val="808080" w:themeColor="background1" w:themeShade="80"/>
          <w:sz w:val="72"/>
          <w:szCs w:val="20"/>
        </w:rPr>
      </w:pPr>
      <w:r w:rsidRPr="006C6014">
        <w:rPr>
          <w:rFonts w:ascii="Century Gothic" w:hAnsi="Century Gothic"/>
          <w:color w:val="808080" w:themeColor="background1" w:themeShade="80"/>
          <w:sz w:val="72"/>
          <w:szCs w:val="20"/>
        </w:rPr>
        <w:t>Canon and Catalogue</w:t>
      </w:r>
    </w:p>
    <w:p w14:paraId="2AEA3B0E" w14:textId="77777777" w:rsidR="006C6014" w:rsidRDefault="006C6014" w:rsidP="000E64A1">
      <w:pPr>
        <w:spacing w:after="0" w:line="276" w:lineRule="auto"/>
        <w:jc w:val="center"/>
        <w:rPr>
          <w:rFonts w:ascii="Century Gothic" w:hAnsi="Century Gothic"/>
          <w:b/>
          <w:sz w:val="20"/>
          <w:szCs w:val="20"/>
          <w:u w:val="single"/>
        </w:rPr>
      </w:pPr>
    </w:p>
    <w:p w14:paraId="47A924D2" w14:textId="77777777" w:rsidR="006C6014" w:rsidRDefault="006C6014" w:rsidP="000E64A1">
      <w:pPr>
        <w:spacing w:after="0" w:line="276" w:lineRule="auto"/>
        <w:jc w:val="center"/>
        <w:rPr>
          <w:rFonts w:ascii="Century Gothic" w:hAnsi="Century Gothic"/>
          <w:b/>
          <w:sz w:val="20"/>
          <w:szCs w:val="20"/>
          <w:u w:val="single"/>
        </w:rPr>
      </w:pPr>
    </w:p>
    <w:p w14:paraId="0B34EEA2" w14:textId="77777777" w:rsidR="006C6014" w:rsidRDefault="006C6014" w:rsidP="000E64A1">
      <w:pPr>
        <w:spacing w:after="0" w:line="276" w:lineRule="auto"/>
        <w:jc w:val="center"/>
        <w:rPr>
          <w:rFonts w:ascii="Century Gothic" w:hAnsi="Century Gothic"/>
          <w:b/>
          <w:sz w:val="20"/>
          <w:szCs w:val="20"/>
          <w:u w:val="single"/>
        </w:rPr>
      </w:pPr>
    </w:p>
    <w:p w14:paraId="6733D4D3" w14:textId="77777777" w:rsidR="006C6014" w:rsidRDefault="006C6014" w:rsidP="000E64A1">
      <w:pPr>
        <w:spacing w:after="0" w:line="276" w:lineRule="auto"/>
        <w:jc w:val="center"/>
        <w:rPr>
          <w:rFonts w:ascii="Century Gothic" w:hAnsi="Century Gothic"/>
          <w:b/>
          <w:sz w:val="20"/>
          <w:szCs w:val="20"/>
          <w:u w:val="single"/>
        </w:rPr>
      </w:pPr>
    </w:p>
    <w:p w14:paraId="0C6C3284" w14:textId="77777777" w:rsidR="006C6014" w:rsidRDefault="006C6014" w:rsidP="000E64A1">
      <w:pPr>
        <w:spacing w:after="0" w:line="276" w:lineRule="auto"/>
        <w:jc w:val="center"/>
        <w:rPr>
          <w:rFonts w:ascii="Century Gothic" w:hAnsi="Century Gothic"/>
          <w:b/>
          <w:sz w:val="20"/>
          <w:szCs w:val="20"/>
          <w:u w:val="single"/>
        </w:rPr>
      </w:pPr>
    </w:p>
    <w:p w14:paraId="39736E57" w14:textId="77777777" w:rsidR="006C6014" w:rsidRDefault="006C6014" w:rsidP="000E64A1">
      <w:pPr>
        <w:spacing w:after="0" w:line="276" w:lineRule="auto"/>
        <w:jc w:val="center"/>
        <w:rPr>
          <w:rFonts w:ascii="Century Gothic" w:hAnsi="Century Gothic"/>
          <w:b/>
          <w:sz w:val="20"/>
          <w:szCs w:val="20"/>
          <w:u w:val="single"/>
        </w:rPr>
      </w:pPr>
    </w:p>
    <w:p w14:paraId="2DE9E04C" w14:textId="77777777" w:rsidR="006C6014" w:rsidRDefault="006C6014" w:rsidP="000E64A1">
      <w:pPr>
        <w:spacing w:after="0" w:line="276" w:lineRule="auto"/>
        <w:jc w:val="center"/>
        <w:rPr>
          <w:rFonts w:ascii="Century Gothic" w:hAnsi="Century Gothic"/>
          <w:b/>
          <w:sz w:val="20"/>
          <w:szCs w:val="20"/>
          <w:u w:val="single"/>
        </w:rPr>
      </w:pPr>
    </w:p>
    <w:p w14:paraId="635CD20D" w14:textId="77777777" w:rsidR="006C6014" w:rsidRDefault="006C6014" w:rsidP="000E64A1">
      <w:pPr>
        <w:spacing w:after="0" w:line="276" w:lineRule="auto"/>
        <w:jc w:val="center"/>
        <w:rPr>
          <w:rFonts w:ascii="Century Gothic" w:hAnsi="Century Gothic"/>
          <w:b/>
          <w:sz w:val="20"/>
          <w:szCs w:val="20"/>
          <w:u w:val="single"/>
        </w:rPr>
      </w:pPr>
    </w:p>
    <w:p w14:paraId="5CA3DC20" w14:textId="77777777" w:rsidR="006C6014" w:rsidRDefault="006C6014" w:rsidP="3861DCA5">
      <w:pPr>
        <w:spacing w:after="0" w:line="276" w:lineRule="auto"/>
        <w:jc w:val="center"/>
        <w:rPr>
          <w:rFonts w:ascii="Century Gothic" w:hAnsi="Century Gothic"/>
          <w:b/>
          <w:bCs/>
          <w:sz w:val="20"/>
          <w:szCs w:val="20"/>
          <w:u w:val="single"/>
        </w:rPr>
      </w:pPr>
    </w:p>
    <w:p w14:paraId="75763BE0" w14:textId="4BEC8161" w:rsidR="3861DCA5" w:rsidRDefault="3861DCA5" w:rsidP="3861DCA5">
      <w:pPr>
        <w:spacing w:after="0" w:line="276" w:lineRule="auto"/>
        <w:jc w:val="center"/>
        <w:rPr>
          <w:rFonts w:ascii="Century Gothic" w:hAnsi="Century Gothic"/>
          <w:b/>
          <w:bCs/>
          <w:sz w:val="20"/>
          <w:szCs w:val="20"/>
          <w:u w:val="single"/>
        </w:rPr>
      </w:pPr>
    </w:p>
    <w:p w14:paraId="75E74275" w14:textId="6D87BE74" w:rsidR="3861DCA5" w:rsidRDefault="3861DCA5" w:rsidP="3861DCA5">
      <w:pPr>
        <w:spacing w:after="0" w:line="276" w:lineRule="auto"/>
        <w:jc w:val="center"/>
        <w:rPr>
          <w:rFonts w:ascii="Century Gothic" w:hAnsi="Century Gothic"/>
          <w:b/>
          <w:bCs/>
          <w:sz w:val="20"/>
          <w:szCs w:val="20"/>
          <w:u w:val="single"/>
        </w:rPr>
      </w:pPr>
    </w:p>
    <w:p w14:paraId="6B583A09" w14:textId="77777777" w:rsidR="006C6014" w:rsidRDefault="006C6014" w:rsidP="000E64A1">
      <w:pPr>
        <w:spacing w:after="0" w:line="276" w:lineRule="auto"/>
        <w:jc w:val="center"/>
        <w:rPr>
          <w:rFonts w:ascii="Century Gothic" w:hAnsi="Century Gothic"/>
          <w:b/>
          <w:sz w:val="20"/>
          <w:szCs w:val="20"/>
          <w:u w:val="single"/>
        </w:rPr>
      </w:pPr>
    </w:p>
    <w:p w14:paraId="3EC8B38E" w14:textId="77777777" w:rsidR="006C6014" w:rsidRDefault="006C6014" w:rsidP="000E64A1">
      <w:pPr>
        <w:spacing w:after="0" w:line="276" w:lineRule="auto"/>
        <w:jc w:val="center"/>
        <w:rPr>
          <w:rFonts w:ascii="Century Gothic" w:hAnsi="Century Gothic"/>
          <w:b/>
          <w:sz w:val="20"/>
          <w:szCs w:val="20"/>
          <w:u w:val="single"/>
        </w:rPr>
      </w:pPr>
    </w:p>
    <w:p w14:paraId="0902B35B" w14:textId="77777777" w:rsidR="006C6014" w:rsidRDefault="006C6014" w:rsidP="000E64A1">
      <w:pPr>
        <w:spacing w:after="0" w:line="276" w:lineRule="auto"/>
        <w:jc w:val="center"/>
        <w:rPr>
          <w:rFonts w:ascii="Century Gothic" w:hAnsi="Century Gothic"/>
          <w:b/>
          <w:sz w:val="20"/>
          <w:szCs w:val="20"/>
          <w:u w:val="single"/>
        </w:rPr>
      </w:pPr>
    </w:p>
    <w:p w14:paraId="25C7C172" w14:textId="39081FCC" w:rsidR="00CE0B6A" w:rsidRDefault="00CE0B6A" w:rsidP="000E64A1">
      <w:pPr>
        <w:spacing w:after="0" w:line="276" w:lineRule="auto"/>
        <w:jc w:val="center"/>
        <w:rPr>
          <w:rFonts w:ascii="Century Gothic" w:hAnsi="Century Gothic"/>
          <w:b/>
          <w:sz w:val="20"/>
          <w:szCs w:val="20"/>
          <w:u w:val="single"/>
        </w:rPr>
      </w:pPr>
      <w:r w:rsidRPr="00CE0B6A">
        <w:rPr>
          <w:rFonts w:ascii="Century Gothic" w:hAnsi="Century Gothic"/>
          <w:b/>
          <w:sz w:val="20"/>
          <w:szCs w:val="20"/>
          <w:u w:val="single"/>
        </w:rPr>
        <w:t xml:space="preserve">The Spires </w:t>
      </w:r>
      <w:r w:rsidR="00C645CF">
        <w:rPr>
          <w:rFonts w:ascii="Century Gothic" w:hAnsi="Century Gothic"/>
          <w:b/>
          <w:sz w:val="20"/>
          <w:szCs w:val="20"/>
          <w:u w:val="single"/>
        </w:rPr>
        <w:t>College</w:t>
      </w:r>
      <w:r w:rsidR="00CE38BA">
        <w:rPr>
          <w:rFonts w:ascii="Century Gothic" w:hAnsi="Century Gothic"/>
          <w:b/>
          <w:sz w:val="20"/>
          <w:szCs w:val="20"/>
          <w:u w:val="single"/>
        </w:rPr>
        <w:t xml:space="preserve"> - Canon and</w:t>
      </w:r>
      <w:r w:rsidR="00C645CF">
        <w:rPr>
          <w:rFonts w:ascii="Century Gothic" w:hAnsi="Century Gothic"/>
          <w:b/>
          <w:sz w:val="20"/>
          <w:szCs w:val="20"/>
          <w:u w:val="single"/>
        </w:rPr>
        <w:t xml:space="preserve"> </w:t>
      </w:r>
      <w:r w:rsidR="00CE38BA">
        <w:rPr>
          <w:rFonts w:ascii="Century Gothic" w:hAnsi="Century Gothic"/>
          <w:b/>
          <w:sz w:val="20"/>
          <w:szCs w:val="20"/>
          <w:u w:val="single"/>
        </w:rPr>
        <w:t>Catalogue</w:t>
      </w:r>
    </w:p>
    <w:p w14:paraId="62AFC966" w14:textId="7F658D35" w:rsidR="005814FF" w:rsidRDefault="005814FF" w:rsidP="00CE0B6A">
      <w:pPr>
        <w:spacing w:after="0" w:line="276" w:lineRule="auto"/>
        <w:rPr>
          <w:rFonts w:ascii="Century Gothic" w:hAnsi="Century Gothic"/>
          <w:b/>
          <w:sz w:val="20"/>
          <w:szCs w:val="20"/>
          <w:u w:val="single"/>
        </w:rPr>
      </w:pPr>
    </w:p>
    <w:p w14:paraId="75E7323F" w14:textId="3B6BDFA3" w:rsidR="005814FF" w:rsidRDefault="005814FF" w:rsidP="00960576">
      <w:pPr>
        <w:spacing w:after="0" w:line="276" w:lineRule="auto"/>
        <w:jc w:val="center"/>
        <w:rPr>
          <w:rFonts w:ascii="Century Gothic" w:hAnsi="Century Gothic"/>
          <w:b/>
          <w:i/>
          <w:sz w:val="20"/>
          <w:szCs w:val="20"/>
        </w:rPr>
      </w:pPr>
      <w:r w:rsidRPr="00960576">
        <w:rPr>
          <w:rFonts w:ascii="Century Gothic" w:hAnsi="Century Gothic"/>
          <w:b/>
          <w:i/>
          <w:sz w:val="20"/>
          <w:szCs w:val="20"/>
        </w:rPr>
        <w:t>“</w:t>
      </w:r>
      <w:r w:rsidR="00960576" w:rsidRPr="00960576">
        <w:rPr>
          <w:rFonts w:ascii="Century Gothic" w:hAnsi="Century Gothic"/>
          <w:b/>
          <w:i/>
          <w:sz w:val="20"/>
          <w:szCs w:val="20"/>
        </w:rPr>
        <w:t xml:space="preserve">Words, especially the written variety, remain the primary currency of ideas, and the diligent study of reading is the diligent study of idea creation and development… and every teacher </w:t>
      </w:r>
      <w:proofErr w:type="spellStart"/>
      <w:r w:rsidR="00680FC9">
        <w:rPr>
          <w:rFonts w:ascii="Century Gothic" w:hAnsi="Century Gothic"/>
          <w:b/>
          <w:i/>
          <w:sz w:val="20"/>
          <w:szCs w:val="20"/>
        </w:rPr>
        <w:t>stu</w:t>
      </w:r>
      <w:r w:rsidR="00960576" w:rsidRPr="00960576">
        <w:rPr>
          <w:rFonts w:ascii="Century Gothic" w:hAnsi="Century Gothic"/>
          <w:b/>
          <w:i/>
          <w:sz w:val="20"/>
          <w:szCs w:val="20"/>
        </w:rPr>
        <w:t>plays</w:t>
      </w:r>
      <w:proofErr w:type="spellEnd"/>
      <w:r w:rsidR="00960576" w:rsidRPr="00960576">
        <w:rPr>
          <w:rFonts w:ascii="Century Gothic" w:hAnsi="Century Gothic"/>
          <w:b/>
          <w:i/>
          <w:sz w:val="20"/>
          <w:szCs w:val="20"/>
        </w:rPr>
        <w:t xml:space="preserve"> a role. Every student must glimpse, as much as possible, the power that comes from the world that reading can bring to light.”</w:t>
      </w:r>
    </w:p>
    <w:p w14:paraId="47DD660E" w14:textId="77777777" w:rsidR="006C6014" w:rsidRPr="006C6014" w:rsidRDefault="006C6014" w:rsidP="00960576">
      <w:pPr>
        <w:spacing w:after="0" w:line="276" w:lineRule="auto"/>
        <w:jc w:val="center"/>
        <w:rPr>
          <w:rFonts w:ascii="Century Gothic" w:hAnsi="Century Gothic"/>
          <w:b/>
          <w:i/>
          <w:sz w:val="6"/>
          <w:szCs w:val="20"/>
        </w:rPr>
      </w:pPr>
    </w:p>
    <w:p w14:paraId="53294313" w14:textId="00E4C043" w:rsidR="00960576" w:rsidRPr="00960576" w:rsidRDefault="00960576" w:rsidP="00960576">
      <w:pPr>
        <w:spacing w:after="0" w:line="276" w:lineRule="auto"/>
        <w:jc w:val="right"/>
        <w:rPr>
          <w:rFonts w:ascii="Century Gothic" w:hAnsi="Century Gothic"/>
          <w:sz w:val="20"/>
          <w:szCs w:val="20"/>
        </w:rPr>
      </w:pPr>
      <w:r>
        <w:rPr>
          <w:rFonts w:ascii="Century Gothic" w:hAnsi="Century Gothic"/>
          <w:sz w:val="20"/>
          <w:szCs w:val="20"/>
        </w:rPr>
        <w:t>(</w:t>
      </w:r>
      <w:proofErr w:type="spellStart"/>
      <w:r>
        <w:rPr>
          <w:rFonts w:ascii="Century Gothic" w:hAnsi="Century Gothic"/>
          <w:sz w:val="20"/>
          <w:szCs w:val="20"/>
        </w:rPr>
        <w:t>Lemov</w:t>
      </w:r>
      <w:proofErr w:type="spellEnd"/>
      <w:r>
        <w:rPr>
          <w:rFonts w:ascii="Century Gothic" w:hAnsi="Century Gothic"/>
          <w:sz w:val="20"/>
          <w:szCs w:val="20"/>
        </w:rPr>
        <w:t xml:space="preserve"> et al, </w:t>
      </w:r>
      <w:r w:rsidRPr="00960576">
        <w:rPr>
          <w:rFonts w:ascii="Century Gothic" w:hAnsi="Century Gothic"/>
          <w:i/>
          <w:sz w:val="20"/>
          <w:szCs w:val="20"/>
        </w:rPr>
        <w:t>A Practical Guide to Literacy Instruction</w:t>
      </w:r>
      <w:r>
        <w:rPr>
          <w:rFonts w:ascii="Century Gothic" w:hAnsi="Century Gothic"/>
          <w:sz w:val="20"/>
          <w:szCs w:val="20"/>
        </w:rPr>
        <w:t>, 2016)</w:t>
      </w:r>
    </w:p>
    <w:p w14:paraId="7B550B5A" w14:textId="77777777" w:rsidR="00CE0B6A" w:rsidRDefault="00CE0B6A" w:rsidP="00CE0B6A">
      <w:pPr>
        <w:spacing w:after="0" w:line="276" w:lineRule="auto"/>
        <w:rPr>
          <w:rFonts w:ascii="Century Gothic" w:hAnsi="Century Gothic"/>
          <w:sz w:val="20"/>
          <w:szCs w:val="20"/>
        </w:rPr>
      </w:pPr>
    </w:p>
    <w:p w14:paraId="08A16CD7" w14:textId="006BDA82" w:rsidR="009F1CB5" w:rsidRPr="00B9799B" w:rsidRDefault="009F1CB5" w:rsidP="00CE0B6A">
      <w:pPr>
        <w:spacing w:after="0" w:line="276" w:lineRule="auto"/>
        <w:rPr>
          <w:rFonts w:ascii="Century Gothic" w:hAnsi="Century Gothic"/>
          <w:b/>
          <w:sz w:val="20"/>
          <w:szCs w:val="20"/>
          <w:u w:val="single"/>
        </w:rPr>
      </w:pPr>
      <w:r w:rsidRPr="00B9799B">
        <w:rPr>
          <w:rFonts w:ascii="Century Gothic" w:hAnsi="Century Gothic"/>
          <w:b/>
          <w:sz w:val="20"/>
          <w:szCs w:val="20"/>
          <w:u w:val="single"/>
        </w:rPr>
        <w:t>Rationale</w:t>
      </w:r>
    </w:p>
    <w:p w14:paraId="44AA619A" w14:textId="77777777" w:rsidR="005F59BA" w:rsidRPr="009F1CB5" w:rsidRDefault="005F59BA" w:rsidP="00CE0B6A">
      <w:pPr>
        <w:spacing w:after="0" w:line="276" w:lineRule="auto"/>
        <w:rPr>
          <w:rFonts w:ascii="Century Gothic" w:hAnsi="Century Gothic"/>
          <w:b/>
          <w:sz w:val="20"/>
          <w:szCs w:val="20"/>
        </w:rPr>
      </w:pPr>
    </w:p>
    <w:p w14:paraId="33D9325F" w14:textId="77777777" w:rsidR="00CE0B6A" w:rsidRDefault="00CE0B6A" w:rsidP="00CE0B6A">
      <w:pPr>
        <w:spacing w:after="0" w:line="276" w:lineRule="auto"/>
        <w:rPr>
          <w:rFonts w:ascii="Century Gothic" w:hAnsi="Century Gothic"/>
          <w:sz w:val="20"/>
          <w:szCs w:val="20"/>
        </w:rPr>
      </w:pPr>
      <w:r w:rsidRPr="00F148D4">
        <w:rPr>
          <w:rFonts w:ascii="Century Gothic" w:hAnsi="Century Gothic"/>
          <w:sz w:val="20"/>
          <w:szCs w:val="20"/>
        </w:rPr>
        <w:t>Research is clear that a young person’s ability</w:t>
      </w:r>
      <w:r>
        <w:rPr>
          <w:rFonts w:ascii="Century Gothic" w:hAnsi="Century Gothic"/>
          <w:sz w:val="20"/>
          <w:szCs w:val="20"/>
        </w:rPr>
        <w:t xml:space="preserve"> to read, </w:t>
      </w:r>
      <w:r w:rsidRPr="00F148D4">
        <w:rPr>
          <w:rFonts w:ascii="Century Gothic" w:hAnsi="Century Gothic"/>
          <w:sz w:val="20"/>
          <w:szCs w:val="20"/>
        </w:rPr>
        <w:t>and enthusiasm for reading</w:t>
      </w:r>
      <w:r>
        <w:rPr>
          <w:rFonts w:ascii="Century Gothic" w:hAnsi="Century Gothic"/>
          <w:sz w:val="20"/>
          <w:szCs w:val="20"/>
        </w:rPr>
        <w:t>, are</w:t>
      </w:r>
      <w:r w:rsidRPr="00F148D4">
        <w:rPr>
          <w:rFonts w:ascii="Century Gothic" w:hAnsi="Century Gothic"/>
          <w:sz w:val="20"/>
          <w:szCs w:val="20"/>
        </w:rPr>
        <w:t xml:space="preserve"> inextricably linked with their academic </w:t>
      </w:r>
      <w:r>
        <w:rPr>
          <w:rFonts w:ascii="Century Gothic" w:hAnsi="Century Gothic"/>
          <w:sz w:val="20"/>
          <w:szCs w:val="20"/>
        </w:rPr>
        <w:t xml:space="preserve">and wider </w:t>
      </w:r>
      <w:r w:rsidRPr="00F148D4">
        <w:rPr>
          <w:rFonts w:ascii="Century Gothic" w:hAnsi="Century Gothic"/>
          <w:sz w:val="20"/>
          <w:szCs w:val="20"/>
        </w:rPr>
        <w:t xml:space="preserve">success. </w:t>
      </w:r>
      <w:r w:rsidR="009F1CB5">
        <w:rPr>
          <w:rFonts w:ascii="Century Gothic" w:hAnsi="Century Gothic"/>
          <w:sz w:val="20"/>
          <w:szCs w:val="20"/>
        </w:rPr>
        <w:t xml:space="preserve">Whilst many students begin their secondary education with the knowledge and skills required to read with accuracy, fluency and comprehension, some do not. </w:t>
      </w:r>
      <w:r>
        <w:rPr>
          <w:rFonts w:ascii="Century Gothic" w:hAnsi="Century Gothic"/>
          <w:sz w:val="20"/>
          <w:szCs w:val="20"/>
        </w:rPr>
        <w:t xml:space="preserve">Therefore, it is our aim that The Spires College becomes a </w:t>
      </w:r>
      <w:r w:rsidR="009F1CB5">
        <w:rPr>
          <w:rFonts w:ascii="Century Gothic" w:hAnsi="Century Gothic"/>
          <w:sz w:val="20"/>
          <w:szCs w:val="20"/>
        </w:rPr>
        <w:t>‘</w:t>
      </w:r>
      <w:r>
        <w:rPr>
          <w:rFonts w:ascii="Century Gothic" w:hAnsi="Century Gothic"/>
          <w:sz w:val="20"/>
          <w:szCs w:val="20"/>
        </w:rPr>
        <w:t xml:space="preserve">reading college’ where students and staff are proud to think of themselves as readers. </w:t>
      </w:r>
    </w:p>
    <w:p w14:paraId="2E6E3E2E" w14:textId="77777777" w:rsidR="00CE0B6A" w:rsidRDefault="00CE0B6A" w:rsidP="00CE0B6A">
      <w:pPr>
        <w:spacing w:after="0" w:line="276" w:lineRule="auto"/>
        <w:rPr>
          <w:rFonts w:ascii="Century Gothic" w:hAnsi="Century Gothic"/>
          <w:sz w:val="20"/>
          <w:szCs w:val="20"/>
        </w:rPr>
      </w:pPr>
    </w:p>
    <w:p w14:paraId="5654321E" w14:textId="576F2983" w:rsidR="009F1CB5" w:rsidRDefault="009F1CB5" w:rsidP="00CE0B6A">
      <w:pPr>
        <w:spacing w:after="0" w:line="276" w:lineRule="auto"/>
        <w:rPr>
          <w:rFonts w:ascii="Century Gothic" w:hAnsi="Century Gothic"/>
          <w:sz w:val="20"/>
          <w:szCs w:val="20"/>
        </w:rPr>
      </w:pPr>
      <w:r>
        <w:rPr>
          <w:rFonts w:ascii="Century Gothic" w:hAnsi="Century Gothic"/>
          <w:sz w:val="20"/>
          <w:szCs w:val="20"/>
        </w:rPr>
        <w:t xml:space="preserve">Unlocking our students’ potential through reading is a complex task. </w:t>
      </w:r>
      <w:r w:rsidR="0007030E">
        <w:rPr>
          <w:rFonts w:ascii="Century Gothic" w:hAnsi="Century Gothic"/>
          <w:sz w:val="20"/>
          <w:szCs w:val="20"/>
        </w:rPr>
        <w:t>It involves:</w:t>
      </w:r>
    </w:p>
    <w:p w14:paraId="771386B5" w14:textId="77777777" w:rsidR="009F1CB5" w:rsidRDefault="00331C4D" w:rsidP="00C1612B">
      <w:pPr>
        <w:pStyle w:val="ListParagraph"/>
        <w:numPr>
          <w:ilvl w:val="0"/>
          <w:numId w:val="1"/>
        </w:numPr>
        <w:spacing w:after="0" w:line="276" w:lineRule="auto"/>
        <w:ind w:left="360"/>
        <w:rPr>
          <w:rFonts w:ascii="Century Gothic" w:hAnsi="Century Gothic"/>
          <w:sz w:val="20"/>
          <w:szCs w:val="20"/>
        </w:rPr>
      </w:pPr>
      <w:r>
        <w:rPr>
          <w:rFonts w:ascii="Century Gothic" w:hAnsi="Century Gothic"/>
          <w:sz w:val="20"/>
          <w:szCs w:val="20"/>
        </w:rPr>
        <w:t>i</w:t>
      </w:r>
      <w:r w:rsidR="009F1CB5" w:rsidRPr="009F1CB5">
        <w:rPr>
          <w:rFonts w:ascii="Century Gothic" w:hAnsi="Century Gothic"/>
          <w:sz w:val="20"/>
          <w:szCs w:val="20"/>
        </w:rPr>
        <w:t>dentify</w:t>
      </w:r>
      <w:r w:rsidR="0007030E">
        <w:rPr>
          <w:rFonts w:ascii="Century Gothic" w:hAnsi="Century Gothic"/>
          <w:sz w:val="20"/>
          <w:szCs w:val="20"/>
        </w:rPr>
        <w:t>ing</w:t>
      </w:r>
      <w:r w:rsidR="009F1CB5" w:rsidRPr="009F1CB5">
        <w:rPr>
          <w:rFonts w:ascii="Century Gothic" w:hAnsi="Century Gothic"/>
          <w:sz w:val="20"/>
          <w:szCs w:val="20"/>
        </w:rPr>
        <w:t xml:space="preserve"> and interven</w:t>
      </w:r>
      <w:r w:rsidR="0007030E">
        <w:rPr>
          <w:rFonts w:ascii="Century Gothic" w:hAnsi="Century Gothic"/>
          <w:sz w:val="20"/>
          <w:szCs w:val="20"/>
        </w:rPr>
        <w:t>ing</w:t>
      </w:r>
      <w:r w:rsidR="009F1CB5" w:rsidRPr="009F1CB5">
        <w:rPr>
          <w:rFonts w:ascii="Century Gothic" w:hAnsi="Century Gothic"/>
          <w:sz w:val="20"/>
          <w:szCs w:val="20"/>
        </w:rPr>
        <w:t xml:space="preserve"> with students whose reading knowledge and skills fall below</w:t>
      </w:r>
      <w:r w:rsidR="009F1CB5">
        <w:rPr>
          <w:rFonts w:ascii="Century Gothic" w:hAnsi="Century Gothic"/>
          <w:sz w:val="20"/>
          <w:szCs w:val="20"/>
        </w:rPr>
        <w:t xml:space="preserve"> that of their </w:t>
      </w:r>
      <w:proofErr w:type="gramStart"/>
      <w:r w:rsidR="009F1CB5">
        <w:rPr>
          <w:rFonts w:ascii="Century Gothic" w:hAnsi="Century Gothic"/>
          <w:sz w:val="20"/>
          <w:szCs w:val="20"/>
        </w:rPr>
        <w:t>peers</w:t>
      </w:r>
      <w:r>
        <w:rPr>
          <w:rFonts w:ascii="Century Gothic" w:hAnsi="Century Gothic"/>
          <w:sz w:val="20"/>
          <w:szCs w:val="20"/>
        </w:rPr>
        <w:t>;</w:t>
      </w:r>
      <w:proofErr w:type="gramEnd"/>
    </w:p>
    <w:p w14:paraId="4323B77A" w14:textId="77777777" w:rsidR="00331C4D" w:rsidRDefault="00331C4D" w:rsidP="00C1612B">
      <w:pPr>
        <w:pStyle w:val="ListParagraph"/>
        <w:numPr>
          <w:ilvl w:val="0"/>
          <w:numId w:val="1"/>
        </w:numPr>
        <w:spacing w:after="0" w:line="276" w:lineRule="auto"/>
        <w:ind w:left="360"/>
        <w:rPr>
          <w:rFonts w:ascii="Century Gothic" w:hAnsi="Century Gothic"/>
          <w:sz w:val="20"/>
          <w:szCs w:val="20"/>
        </w:rPr>
      </w:pPr>
      <w:r>
        <w:rPr>
          <w:rFonts w:ascii="Century Gothic" w:hAnsi="Century Gothic"/>
          <w:sz w:val="20"/>
          <w:szCs w:val="20"/>
        </w:rPr>
        <w:t>p</w:t>
      </w:r>
      <w:r w:rsidR="009F1CB5" w:rsidRPr="009F1CB5">
        <w:rPr>
          <w:rFonts w:ascii="Century Gothic" w:hAnsi="Century Gothic"/>
          <w:sz w:val="20"/>
          <w:szCs w:val="20"/>
        </w:rPr>
        <w:t>romot</w:t>
      </w:r>
      <w:r w:rsidR="0007030E">
        <w:rPr>
          <w:rFonts w:ascii="Century Gothic" w:hAnsi="Century Gothic"/>
          <w:sz w:val="20"/>
          <w:szCs w:val="20"/>
        </w:rPr>
        <w:t>ing</w:t>
      </w:r>
      <w:r w:rsidR="009F1CB5" w:rsidRPr="009F1CB5">
        <w:rPr>
          <w:rFonts w:ascii="Century Gothic" w:hAnsi="Century Gothic"/>
          <w:sz w:val="20"/>
          <w:szCs w:val="20"/>
        </w:rPr>
        <w:t xml:space="preserve"> the benefits of academic reading</w:t>
      </w:r>
      <w:r>
        <w:rPr>
          <w:rFonts w:ascii="Century Gothic" w:hAnsi="Century Gothic"/>
          <w:sz w:val="20"/>
          <w:szCs w:val="20"/>
        </w:rPr>
        <w:t xml:space="preserve"> </w:t>
      </w:r>
      <w:proofErr w:type="gramStart"/>
      <w:r>
        <w:rPr>
          <w:rFonts w:ascii="Century Gothic" w:hAnsi="Century Gothic"/>
          <w:sz w:val="20"/>
          <w:szCs w:val="20"/>
        </w:rPr>
        <w:t>and;</w:t>
      </w:r>
      <w:proofErr w:type="gramEnd"/>
    </w:p>
    <w:p w14:paraId="4C42A88C" w14:textId="77777777" w:rsidR="009F1CB5" w:rsidRPr="009F1CB5" w:rsidRDefault="00331C4D" w:rsidP="00C1612B">
      <w:pPr>
        <w:pStyle w:val="ListParagraph"/>
        <w:numPr>
          <w:ilvl w:val="0"/>
          <w:numId w:val="1"/>
        </w:numPr>
        <w:spacing w:after="0" w:line="276" w:lineRule="auto"/>
        <w:ind w:left="360"/>
        <w:rPr>
          <w:rFonts w:ascii="Century Gothic" w:hAnsi="Century Gothic"/>
          <w:sz w:val="20"/>
          <w:szCs w:val="20"/>
        </w:rPr>
      </w:pPr>
      <w:r w:rsidRPr="00C027F7">
        <w:rPr>
          <w:rFonts w:ascii="Century Gothic" w:hAnsi="Century Gothic"/>
          <w:sz w:val="20"/>
          <w:szCs w:val="20"/>
          <w:u w:val="single"/>
        </w:rPr>
        <w:t>e</w:t>
      </w:r>
      <w:r w:rsidR="0007030E" w:rsidRPr="00C027F7">
        <w:rPr>
          <w:rFonts w:ascii="Century Gothic" w:hAnsi="Century Gothic"/>
          <w:sz w:val="20"/>
          <w:szCs w:val="20"/>
          <w:u w:val="single"/>
        </w:rPr>
        <w:t>ncouraging</w:t>
      </w:r>
      <w:r w:rsidR="009F1CB5" w:rsidRPr="00C027F7">
        <w:rPr>
          <w:rFonts w:ascii="Century Gothic" w:hAnsi="Century Gothic"/>
          <w:sz w:val="20"/>
          <w:szCs w:val="20"/>
          <w:u w:val="single"/>
        </w:rPr>
        <w:t xml:space="preserve"> our students to read for pleasure</w:t>
      </w:r>
      <w:r w:rsidR="009F1CB5" w:rsidRPr="009F1CB5">
        <w:rPr>
          <w:rFonts w:ascii="Century Gothic" w:hAnsi="Century Gothic"/>
          <w:sz w:val="20"/>
          <w:szCs w:val="20"/>
        </w:rPr>
        <w:t>.</w:t>
      </w:r>
    </w:p>
    <w:p w14:paraId="3448EBE9" w14:textId="77777777" w:rsidR="009F1CB5" w:rsidRDefault="009F1CB5" w:rsidP="00CE0B6A">
      <w:pPr>
        <w:spacing w:after="0" w:line="276" w:lineRule="auto"/>
        <w:rPr>
          <w:rFonts w:ascii="Century Gothic" w:hAnsi="Century Gothic"/>
          <w:sz w:val="20"/>
          <w:szCs w:val="20"/>
        </w:rPr>
      </w:pPr>
    </w:p>
    <w:p w14:paraId="6C8F1672" w14:textId="4976E128" w:rsidR="00331C4D" w:rsidRDefault="009F1CB5" w:rsidP="00CE0B6A">
      <w:pPr>
        <w:spacing w:after="0" w:line="276" w:lineRule="auto"/>
        <w:rPr>
          <w:rFonts w:ascii="Century Gothic" w:hAnsi="Century Gothic"/>
          <w:sz w:val="20"/>
          <w:szCs w:val="20"/>
        </w:rPr>
      </w:pPr>
      <w:r>
        <w:rPr>
          <w:rFonts w:ascii="Century Gothic" w:hAnsi="Century Gothic"/>
          <w:sz w:val="20"/>
          <w:szCs w:val="20"/>
        </w:rPr>
        <w:t>Perhaps the most challenging of the three strands</w:t>
      </w:r>
      <w:r w:rsidR="00331C4D">
        <w:rPr>
          <w:rFonts w:ascii="Century Gothic" w:hAnsi="Century Gothic"/>
          <w:sz w:val="20"/>
          <w:szCs w:val="20"/>
        </w:rPr>
        <w:t xml:space="preserve"> is the latter</w:t>
      </w:r>
      <w:r>
        <w:rPr>
          <w:rFonts w:ascii="Century Gothic" w:hAnsi="Century Gothic"/>
          <w:sz w:val="20"/>
          <w:szCs w:val="20"/>
        </w:rPr>
        <w:t xml:space="preserve">; we want our students to </w:t>
      </w:r>
      <w:r w:rsidRPr="009F1CB5">
        <w:rPr>
          <w:rFonts w:ascii="Century Gothic" w:hAnsi="Century Gothic"/>
          <w:i/>
          <w:sz w:val="20"/>
          <w:szCs w:val="20"/>
        </w:rPr>
        <w:t>enjoy</w:t>
      </w:r>
      <w:r>
        <w:rPr>
          <w:rFonts w:ascii="Century Gothic" w:hAnsi="Century Gothic"/>
          <w:sz w:val="20"/>
          <w:szCs w:val="20"/>
        </w:rPr>
        <w:t xml:space="preserve"> reading. </w:t>
      </w:r>
      <w:r w:rsidRPr="009F1CB5">
        <w:rPr>
          <w:rFonts w:ascii="Century Gothic" w:hAnsi="Century Gothic"/>
          <w:sz w:val="20"/>
          <w:szCs w:val="20"/>
        </w:rPr>
        <w:t xml:space="preserve">Research </w:t>
      </w:r>
      <w:r w:rsidR="0017332A">
        <w:rPr>
          <w:rFonts w:ascii="Century Gothic" w:hAnsi="Century Gothic"/>
          <w:sz w:val="20"/>
          <w:szCs w:val="20"/>
        </w:rPr>
        <w:t>suggests</w:t>
      </w:r>
      <w:r w:rsidRPr="009F1CB5">
        <w:rPr>
          <w:rFonts w:ascii="Century Gothic" w:hAnsi="Century Gothic"/>
          <w:sz w:val="20"/>
          <w:szCs w:val="20"/>
        </w:rPr>
        <w:t xml:space="preserve"> that reading for pleasure can promote </w:t>
      </w:r>
      <w:r w:rsidR="00C027F7">
        <w:rPr>
          <w:rFonts w:ascii="Century Gothic" w:hAnsi="Century Gothic"/>
          <w:sz w:val="20"/>
          <w:szCs w:val="20"/>
        </w:rPr>
        <w:t>better health and wellbeing, support young people to</w:t>
      </w:r>
      <w:r w:rsidRPr="009F1CB5">
        <w:rPr>
          <w:rFonts w:ascii="Century Gothic" w:hAnsi="Century Gothic"/>
          <w:sz w:val="20"/>
          <w:szCs w:val="20"/>
        </w:rPr>
        <w:t xml:space="preserve"> build social connections and relationships with others</w:t>
      </w:r>
      <w:r w:rsidR="00C027F7">
        <w:rPr>
          <w:rFonts w:ascii="Century Gothic" w:hAnsi="Century Gothic"/>
          <w:sz w:val="20"/>
          <w:szCs w:val="20"/>
        </w:rPr>
        <w:t>,</w:t>
      </w:r>
      <w:r w:rsidRPr="009F1CB5">
        <w:rPr>
          <w:rFonts w:ascii="Century Gothic" w:hAnsi="Century Gothic"/>
          <w:sz w:val="20"/>
          <w:szCs w:val="20"/>
        </w:rPr>
        <w:t xml:space="preserve"> and is associated with a range of factors that help increase the chances of social mobility.</w:t>
      </w:r>
      <w:r w:rsidR="00331C4D">
        <w:rPr>
          <w:rFonts w:ascii="Century Gothic" w:hAnsi="Century Gothic"/>
          <w:sz w:val="20"/>
          <w:szCs w:val="20"/>
        </w:rPr>
        <w:t xml:space="preserve"> </w:t>
      </w:r>
    </w:p>
    <w:p w14:paraId="70A89897" w14:textId="0EF2C9A0" w:rsidR="00CD4628" w:rsidRDefault="00CD4628" w:rsidP="00CE0B6A">
      <w:pPr>
        <w:spacing w:after="0" w:line="276" w:lineRule="auto"/>
        <w:rPr>
          <w:rFonts w:ascii="Century Gothic" w:hAnsi="Century Gothic"/>
          <w:sz w:val="20"/>
          <w:szCs w:val="20"/>
        </w:rPr>
      </w:pPr>
    </w:p>
    <w:p w14:paraId="132DC0D7" w14:textId="428219C2" w:rsidR="00CD4628" w:rsidRDefault="00CD4628" w:rsidP="00CE0B6A">
      <w:pPr>
        <w:spacing w:after="0" w:line="276" w:lineRule="auto"/>
        <w:rPr>
          <w:rFonts w:ascii="Century Gothic" w:hAnsi="Century Gothic"/>
          <w:sz w:val="20"/>
          <w:szCs w:val="20"/>
        </w:rPr>
      </w:pPr>
      <w:r>
        <w:rPr>
          <w:rFonts w:ascii="Century Gothic" w:hAnsi="Century Gothic"/>
          <w:sz w:val="20"/>
          <w:szCs w:val="20"/>
        </w:rPr>
        <w:t xml:space="preserve">To encourage our students to read for pleasure, we have designed The Spires College Canon and a tutor reading programme. </w:t>
      </w:r>
    </w:p>
    <w:p w14:paraId="78C1572F" w14:textId="77777777" w:rsidR="006008C6" w:rsidRDefault="006008C6" w:rsidP="00CE0B6A">
      <w:pPr>
        <w:spacing w:after="0" w:line="276" w:lineRule="auto"/>
        <w:rPr>
          <w:rFonts w:ascii="Century Gothic" w:hAnsi="Century Gothic"/>
          <w:sz w:val="20"/>
          <w:szCs w:val="20"/>
        </w:rPr>
      </w:pPr>
    </w:p>
    <w:p w14:paraId="3111FC42" w14:textId="3950FD1B" w:rsidR="00331C4D" w:rsidRPr="00B9799B" w:rsidRDefault="00331C4D" w:rsidP="00CE0B6A">
      <w:pPr>
        <w:spacing w:after="0" w:line="276" w:lineRule="auto"/>
        <w:rPr>
          <w:rFonts w:ascii="Century Gothic" w:hAnsi="Century Gothic"/>
          <w:b/>
          <w:sz w:val="20"/>
          <w:szCs w:val="20"/>
          <w:u w:val="single"/>
        </w:rPr>
      </w:pPr>
      <w:r w:rsidRPr="00B9799B">
        <w:rPr>
          <w:rFonts w:ascii="Century Gothic" w:hAnsi="Century Gothic"/>
          <w:b/>
          <w:sz w:val="20"/>
          <w:szCs w:val="20"/>
          <w:u w:val="single"/>
        </w:rPr>
        <w:t xml:space="preserve">The </w:t>
      </w:r>
      <w:r w:rsidR="00CD4628" w:rsidRPr="00B9799B">
        <w:rPr>
          <w:rFonts w:ascii="Century Gothic" w:hAnsi="Century Gothic"/>
          <w:b/>
          <w:sz w:val="20"/>
          <w:szCs w:val="20"/>
          <w:u w:val="single"/>
        </w:rPr>
        <w:t xml:space="preserve">Spires College </w:t>
      </w:r>
      <w:r w:rsidRPr="00B9799B">
        <w:rPr>
          <w:rFonts w:ascii="Century Gothic" w:hAnsi="Century Gothic"/>
          <w:b/>
          <w:sz w:val="20"/>
          <w:szCs w:val="20"/>
          <w:u w:val="single"/>
        </w:rPr>
        <w:t>Canon</w:t>
      </w:r>
    </w:p>
    <w:p w14:paraId="1A0749BE" w14:textId="77777777" w:rsidR="00331C4D" w:rsidRDefault="00331C4D" w:rsidP="00CE0B6A">
      <w:pPr>
        <w:spacing w:after="0" w:line="276" w:lineRule="auto"/>
        <w:rPr>
          <w:rFonts w:ascii="Century Gothic" w:hAnsi="Century Gothic"/>
          <w:sz w:val="20"/>
          <w:szCs w:val="20"/>
        </w:rPr>
      </w:pPr>
    </w:p>
    <w:p w14:paraId="0D034D82" w14:textId="77777777" w:rsidR="00AD1012" w:rsidRDefault="00AD1012" w:rsidP="00CE0B6A">
      <w:pPr>
        <w:spacing w:after="0" w:line="276" w:lineRule="auto"/>
        <w:rPr>
          <w:rFonts w:ascii="Century Gothic" w:hAnsi="Century Gothic"/>
          <w:sz w:val="20"/>
          <w:szCs w:val="20"/>
        </w:rPr>
      </w:pPr>
      <w:r>
        <w:rPr>
          <w:rFonts w:ascii="Century Gothic" w:hAnsi="Century Gothic"/>
          <w:sz w:val="20"/>
          <w:szCs w:val="20"/>
        </w:rPr>
        <w:t xml:space="preserve">A literary canon is a collection of texts which hold significant value, both in the style of writing and the messages they communicate. </w:t>
      </w:r>
    </w:p>
    <w:p w14:paraId="52C124A1" w14:textId="77777777" w:rsidR="00AD1012" w:rsidRDefault="00AD1012" w:rsidP="00CE0B6A">
      <w:pPr>
        <w:spacing w:after="0" w:line="276" w:lineRule="auto"/>
        <w:rPr>
          <w:rFonts w:ascii="Century Gothic" w:hAnsi="Century Gothic"/>
          <w:sz w:val="20"/>
          <w:szCs w:val="20"/>
        </w:rPr>
      </w:pPr>
    </w:p>
    <w:p w14:paraId="56A71B5D" w14:textId="5F66E1D7" w:rsidR="00AD1012" w:rsidRPr="00026979" w:rsidRDefault="00331C4D" w:rsidP="00AD1012">
      <w:pPr>
        <w:spacing w:after="0" w:line="276" w:lineRule="auto"/>
        <w:rPr>
          <w:rFonts w:ascii="Century Gothic" w:hAnsi="Century Gothic"/>
          <w:sz w:val="20"/>
          <w:szCs w:val="20"/>
        </w:rPr>
      </w:pPr>
      <w:r>
        <w:rPr>
          <w:rFonts w:ascii="Century Gothic" w:hAnsi="Century Gothic"/>
          <w:sz w:val="20"/>
          <w:szCs w:val="20"/>
        </w:rPr>
        <w:t xml:space="preserve">The Spires </w:t>
      </w:r>
      <w:r w:rsidR="00CD4628">
        <w:rPr>
          <w:rFonts w:ascii="Century Gothic" w:hAnsi="Century Gothic"/>
          <w:sz w:val="20"/>
          <w:szCs w:val="20"/>
        </w:rPr>
        <w:t xml:space="preserve">College </w:t>
      </w:r>
      <w:r w:rsidR="0011702F">
        <w:rPr>
          <w:rFonts w:ascii="Century Gothic" w:hAnsi="Century Gothic"/>
          <w:sz w:val="20"/>
          <w:szCs w:val="20"/>
        </w:rPr>
        <w:t>c</w:t>
      </w:r>
      <w:r>
        <w:rPr>
          <w:rFonts w:ascii="Century Gothic" w:hAnsi="Century Gothic"/>
          <w:sz w:val="20"/>
          <w:szCs w:val="20"/>
        </w:rPr>
        <w:t xml:space="preserve">anon is a </w:t>
      </w:r>
      <w:r w:rsidR="00377B81">
        <w:rPr>
          <w:rFonts w:ascii="Century Gothic" w:hAnsi="Century Gothic"/>
          <w:sz w:val="20"/>
          <w:szCs w:val="20"/>
        </w:rPr>
        <w:t>collection of texts that will infor</w:t>
      </w:r>
      <w:r w:rsidR="000E64A1">
        <w:rPr>
          <w:rFonts w:ascii="Century Gothic" w:hAnsi="Century Gothic"/>
          <w:sz w:val="20"/>
          <w:szCs w:val="20"/>
        </w:rPr>
        <w:t xml:space="preserve">m </w:t>
      </w:r>
      <w:r w:rsidR="00CD4628">
        <w:rPr>
          <w:rFonts w:ascii="Century Gothic" w:hAnsi="Century Gothic"/>
          <w:sz w:val="20"/>
          <w:szCs w:val="20"/>
        </w:rPr>
        <w:t>a</w:t>
      </w:r>
      <w:r w:rsidR="00377B81">
        <w:rPr>
          <w:rFonts w:ascii="Century Gothic" w:hAnsi="Century Gothic"/>
          <w:sz w:val="20"/>
          <w:szCs w:val="20"/>
        </w:rPr>
        <w:t xml:space="preserve"> </w:t>
      </w:r>
      <w:r>
        <w:rPr>
          <w:rFonts w:ascii="Century Gothic" w:hAnsi="Century Gothic"/>
          <w:sz w:val="20"/>
          <w:szCs w:val="20"/>
        </w:rPr>
        <w:t>guided reading programme delivered by tutors</w:t>
      </w:r>
      <w:r w:rsidR="005124A8">
        <w:rPr>
          <w:rFonts w:ascii="Century Gothic" w:hAnsi="Century Gothic"/>
          <w:sz w:val="20"/>
          <w:szCs w:val="20"/>
        </w:rPr>
        <w:t xml:space="preserve"> with the aim of ensuring our students </w:t>
      </w:r>
      <w:r>
        <w:rPr>
          <w:rFonts w:ascii="Century Gothic" w:hAnsi="Century Gothic"/>
          <w:sz w:val="20"/>
          <w:szCs w:val="20"/>
        </w:rPr>
        <w:t>engage with a rich, varied</w:t>
      </w:r>
      <w:r w:rsidR="005814FF">
        <w:rPr>
          <w:rFonts w:ascii="Century Gothic" w:hAnsi="Century Gothic"/>
          <w:sz w:val="20"/>
          <w:szCs w:val="20"/>
        </w:rPr>
        <w:t>, diverse</w:t>
      </w:r>
      <w:r>
        <w:rPr>
          <w:rFonts w:ascii="Century Gothic" w:hAnsi="Century Gothic"/>
          <w:sz w:val="20"/>
          <w:szCs w:val="20"/>
        </w:rPr>
        <w:t xml:space="preserve"> and high-quality collection of </w:t>
      </w:r>
      <w:r w:rsidR="005F59BA">
        <w:rPr>
          <w:rFonts w:ascii="Century Gothic" w:hAnsi="Century Gothic"/>
          <w:sz w:val="20"/>
          <w:szCs w:val="20"/>
        </w:rPr>
        <w:t>literature</w:t>
      </w:r>
      <w:r w:rsidRPr="00026979">
        <w:rPr>
          <w:rFonts w:ascii="Century Gothic" w:hAnsi="Century Gothic"/>
          <w:sz w:val="20"/>
          <w:szCs w:val="20"/>
        </w:rPr>
        <w:t>. The</w:t>
      </w:r>
      <w:r w:rsidR="006008C6" w:rsidRPr="00026979">
        <w:rPr>
          <w:rFonts w:ascii="Century Gothic" w:hAnsi="Century Gothic"/>
          <w:sz w:val="20"/>
          <w:szCs w:val="20"/>
        </w:rPr>
        <w:t>se challenging</w:t>
      </w:r>
      <w:r w:rsidR="00CD4628">
        <w:rPr>
          <w:rFonts w:ascii="Century Gothic" w:hAnsi="Century Gothic"/>
          <w:sz w:val="20"/>
          <w:szCs w:val="20"/>
        </w:rPr>
        <w:t>,</w:t>
      </w:r>
      <w:r w:rsidR="006008C6" w:rsidRPr="00026979">
        <w:rPr>
          <w:rFonts w:ascii="Century Gothic" w:hAnsi="Century Gothic"/>
          <w:sz w:val="20"/>
          <w:szCs w:val="20"/>
        </w:rPr>
        <w:t xml:space="preserve"> interesting</w:t>
      </w:r>
      <w:r w:rsidRPr="00026979">
        <w:rPr>
          <w:rFonts w:ascii="Century Gothic" w:hAnsi="Century Gothic"/>
          <w:sz w:val="20"/>
          <w:szCs w:val="20"/>
        </w:rPr>
        <w:t xml:space="preserve"> texts have been selected to inspire and engage our students, compelling them to consider the world from different perspectives and </w:t>
      </w:r>
      <w:r w:rsidR="003F4E7A" w:rsidRPr="00026979">
        <w:rPr>
          <w:rFonts w:ascii="Century Gothic" w:hAnsi="Century Gothic"/>
          <w:sz w:val="20"/>
          <w:szCs w:val="20"/>
        </w:rPr>
        <w:t xml:space="preserve">through </w:t>
      </w:r>
      <w:r w:rsidR="00F6626C">
        <w:rPr>
          <w:rFonts w:ascii="Century Gothic" w:hAnsi="Century Gothic"/>
          <w:sz w:val="20"/>
          <w:szCs w:val="20"/>
        </w:rPr>
        <w:t>diverse</w:t>
      </w:r>
      <w:r w:rsidR="00F6626C" w:rsidRPr="00026979">
        <w:rPr>
          <w:rFonts w:ascii="Century Gothic" w:hAnsi="Century Gothic"/>
          <w:sz w:val="20"/>
          <w:szCs w:val="20"/>
        </w:rPr>
        <w:t xml:space="preserve"> </w:t>
      </w:r>
      <w:r w:rsidR="003F4E7A" w:rsidRPr="00026979">
        <w:rPr>
          <w:rFonts w:ascii="Century Gothic" w:hAnsi="Century Gothic"/>
          <w:sz w:val="20"/>
          <w:szCs w:val="20"/>
        </w:rPr>
        <w:t>voices</w:t>
      </w:r>
      <w:r w:rsidRPr="00026979">
        <w:rPr>
          <w:rFonts w:ascii="Century Gothic" w:hAnsi="Century Gothic"/>
          <w:sz w:val="20"/>
          <w:szCs w:val="20"/>
        </w:rPr>
        <w:t xml:space="preserve">. </w:t>
      </w:r>
    </w:p>
    <w:p w14:paraId="63D1A7AF" w14:textId="77777777" w:rsidR="00331C4D" w:rsidRPr="00026979" w:rsidRDefault="00331C4D" w:rsidP="00CE0B6A">
      <w:pPr>
        <w:spacing w:after="0" w:line="276" w:lineRule="auto"/>
        <w:rPr>
          <w:rFonts w:ascii="Century Gothic" w:hAnsi="Century Gothic"/>
          <w:sz w:val="20"/>
          <w:szCs w:val="20"/>
        </w:rPr>
      </w:pPr>
      <w:r w:rsidRPr="00026979">
        <w:rPr>
          <w:rFonts w:ascii="Century Gothic" w:hAnsi="Century Gothic"/>
          <w:sz w:val="20"/>
          <w:szCs w:val="20"/>
        </w:rPr>
        <w:t xml:space="preserve"> </w:t>
      </w:r>
    </w:p>
    <w:p w14:paraId="2679053B" w14:textId="15E82A6E" w:rsidR="00CD4628" w:rsidRPr="00960576" w:rsidRDefault="00331C4D" w:rsidP="00CD4628">
      <w:pPr>
        <w:spacing w:after="0" w:line="276" w:lineRule="auto"/>
        <w:rPr>
          <w:rFonts w:ascii="Century Gothic" w:hAnsi="Century Gothic"/>
          <w:sz w:val="20"/>
          <w:szCs w:val="20"/>
        </w:rPr>
      </w:pPr>
      <w:r w:rsidRPr="00026979">
        <w:rPr>
          <w:rFonts w:ascii="Century Gothic" w:hAnsi="Century Gothic"/>
          <w:sz w:val="20"/>
          <w:szCs w:val="20"/>
        </w:rPr>
        <w:t xml:space="preserve">Each year group has their own suite of texts, </w:t>
      </w:r>
      <w:r w:rsidR="00DD5A36" w:rsidRPr="00026979">
        <w:rPr>
          <w:rFonts w:ascii="Century Gothic" w:hAnsi="Century Gothic"/>
          <w:sz w:val="20"/>
          <w:szCs w:val="20"/>
        </w:rPr>
        <w:t xml:space="preserve">respectively </w:t>
      </w:r>
      <w:r w:rsidRPr="00026979">
        <w:rPr>
          <w:rFonts w:ascii="Century Gothic" w:hAnsi="Century Gothic"/>
          <w:sz w:val="20"/>
          <w:szCs w:val="20"/>
        </w:rPr>
        <w:t xml:space="preserve">providing a plethora of discussion points and opportunities to ignite our students’ curiosity about the world around them. </w:t>
      </w:r>
      <w:r w:rsidR="00DD5A36" w:rsidRPr="00026979">
        <w:rPr>
          <w:rFonts w:ascii="Century Gothic" w:hAnsi="Century Gothic"/>
          <w:sz w:val="20"/>
          <w:szCs w:val="20"/>
        </w:rPr>
        <w:t>Every tutor group</w:t>
      </w:r>
      <w:r w:rsidRPr="00026979">
        <w:rPr>
          <w:rFonts w:ascii="Century Gothic" w:hAnsi="Century Gothic"/>
          <w:sz w:val="20"/>
          <w:szCs w:val="20"/>
        </w:rPr>
        <w:t xml:space="preserve"> within each year team will read the same book simultaneously, meaning students collaboratively develop their cultural capital through shared reading experiences. </w:t>
      </w:r>
    </w:p>
    <w:p w14:paraId="134C326C" w14:textId="77777777" w:rsidR="00CC71C3" w:rsidRPr="00026979" w:rsidRDefault="00CC71C3" w:rsidP="00CE0B6A">
      <w:pPr>
        <w:spacing w:after="0" w:line="276" w:lineRule="auto"/>
        <w:rPr>
          <w:rFonts w:ascii="Century Gothic" w:hAnsi="Century Gothic"/>
          <w:sz w:val="20"/>
          <w:szCs w:val="20"/>
        </w:rPr>
      </w:pPr>
    </w:p>
    <w:p w14:paraId="742EB0F1" w14:textId="3C348F6B" w:rsidR="00CC71C3" w:rsidRDefault="00CC71C3" w:rsidP="00CC71C3">
      <w:pPr>
        <w:spacing w:after="0" w:line="276" w:lineRule="auto"/>
        <w:rPr>
          <w:rFonts w:ascii="Century Gothic" w:hAnsi="Century Gothic"/>
          <w:sz w:val="20"/>
          <w:szCs w:val="20"/>
        </w:rPr>
      </w:pPr>
      <w:r w:rsidRPr="00026979">
        <w:rPr>
          <w:rFonts w:ascii="Century Gothic" w:hAnsi="Century Gothic"/>
          <w:sz w:val="20"/>
          <w:szCs w:val="20"/>
        </w:rPr>
        <w:lastRenderedPageBreak/>
        <w:t xml:space="preserve">The texts children read as they move through their education form the foundation of their knowledge about how literature and society </w:t>
      </w:r>
      <w:proofErr w:type="gramStart"/>
      <w:r w:rsidRPr="00026979">
        <w:rPr>
          <w:rFonts w:ascii="Century Gothic" w:hAnsi="Century Gothic"/>
          <w:sz w:val="20"/>
          <w:szCs w:val="20"/>
        </w:rPr>
        <w:t>works</w:t>
      </w:r>
      <w:proofErr w:type="gramEnd"/>
      <w:r w:rsidRPr="00026979">
        <w:rPr>
          <w:rFonts w:ascii="Century Gothic" w:hAnsi="Century Gothic"/>
          <w:sz w:val="20"/>
          <w:szCs w:val="20"/>
        </w:rPr>
        <w:t xml:space="preserve">, so we must select them like the precious resource they are. </w:t>
      </w:r>
      <w:r w:rsidR="00CD4628">
        <w:rPr>
          <w:rFonts w:ascii="Century Gothic" w:hAnsi="Century Gothic"/>
          <w:sz w:val="20"/>
          <w:szCs w:val="20"/>
        </w:rPr>
        <w:t xml:space="preserve">The Spires College </w:t>
      </w:r>
      <w:r w:rsidR="0011702F">
        <w:rPr>
          <w:rFonts w:ascii="Century Gothic" w:hAnsi="Century Gothic"/>
          <w:sz w:val="20"/>
          <w:szCs w:val="20"/>
        </w:rPr>
        <w:t>c</w:t>
      </w:r>
      <w:r w:rsidR="00CD4628">
        <w:rPr>
          <w:rFonts w:ascii="Century Gothic" w:hAnsi="Century Gothic"/>
          <w:sz w:val="20"/>
          <w:szCs w:val="20"/>
        </w:rPr>
        <w:t>anon is designed to challenge our students, both in terms of the rigour of the texts, but also in their outlook and messages.</w:t>
      </w:r>
      <w:r w:rsidR="00F6626C">
        <w:rPr>
          <w:rFonts w:ascii="Century Gothic" w:hAnsi="Century Gothic"/>
          <w:sz w:val="20"/>
          <w:szCs w:val="20"/>
        </w:rPr>
        <w:t xml:space="preserve"> </w:t>
      </w:r>
      <w:r w:rsidR="00F6626C" w:rsidRPr="00026979">
        <w:rPr>
          <w:rFonts w:ascii="Century Gothic" w:hAnsi="Century Gothic"/>
          <w:sz w:val="20"/>
          <w:szCs w:val="20"/>
        </w:rPr>
        <w:t xml:space="preserve">The aspirational effects of reading texts considered to be ‘great’ are clear; if students enjoy them, the fact that they are also </w:t>
      </w:r>
      <w:r w:rsidR="00F6626C" w:rsidRPr="00026979">
        <w:rPr>
          <w:rFonts w:ascii="Century Gothic" w:hAnsi="Century Gothic"/>
          <w:i/>
          <w:sz w:val="20"/>
          <w:szCs w:val="20"/>
        </w:rPr>
        <w:t>challenging</w:t>
      </w:r>
      <w:r w:rsidR="00F6626C" w:rsidRPr="00026979">
        <w:rPr>
          <w:rFonts w:ascii="Century Gothic" w:hAnsi="Century Gothic"/>
          <w:sz w:val="20"/>
          <w:szCs w:val="20"/>
        </w:rPr>
        <w:t xml:space="preserve"> reads becomes a hurdle to overcome rather than a reason </w:t>
      </w:r>
      <w:r w:rsidR="00F6626C" w:rsidRPr="00026979">
        <w:rPr>
          <w:rFonts w:ascii="Century Gothic" w:hAnsi="Century Gothic"/>
          <w:i/>
          <w:sz w:val="20"/>
          <w:szCs w:val="20"/>
        </w:rPr>
        <w:t>not</w:t>
      </w:r>
      <w:r w:rsidR="00F6626C" w:rsidRPr="00026979">
        <w:rPr>
          <w:rFonts w:ascii="Century Gothic" w:hAnsi="Century Gothic"/>
          <w:sz w:val="20"/>
          <w:szCs w:val="20"/>
        </w:rPr>
        <w:t xml:space="preserve"> to read them. </w:t>
      </w:r>
      <w:r w:rsidR="00367B8B">
        <w:rPr>
          <w:rFonts w:ascii="Century Gothic" w:hAnsi="Century Gothic"/>
          <w:sz w:val="20"/>
          <w:szCs w:val="20"/>
        </w:rPr>
        <w:t xml:space="preserve">Our </w:t>
      </w:r>
      <w:r w:rsidR="0011702F">
        <w:rPr>
          <w:rFonts w:ascii="Century Gothic" w:hAnsi="Century Gothic"/>
          <w:sz w:val="20"/>
          <w:szCs w:val="20"/>
        </w:rPr>
        <w:t>c</w:t>
      </w:r>
      <w:r w:rsidR="00F6626C">
        <w:rPr>
          <w:rFonts w:ascii="Century Gothic" w:hAnsi="Century Gothic"/>
          <w:sz w:val="20"/>
          <w:szCs w:val="20"/>
        </w:rPr>
        <w:t>anon</w:t>
      </w:r>
      <w:r w:rsidR="00CD4628">
        <w:rPr>
          <w:rFonts w:ascii="Century Gothic" w:hAnsi="Century Gothic"/>
          <w:sz w:val="20"/>
          <w:szCs w:val="20"/>
        </w:rPr>
        <w:t xml:space="preserve"> will encourage </w:t>
      </w:r>
      <w:r w:rsidR="00F6626C">
        <w:rPr>
          <w:rFonts w:ascii="Century Gothic" w:hAnsi="Century Gothic"/>
          <w:sz w:val="20"/>
          <w:szCs w:val="20"/>
        </w:rPr>
        <w:t>students</w:t>
      </w:r>
      <w:r w:rsidR="00CD4628">
        <w:rPr>
          <w:rFonts w:ascii="Century Gothic" w:hAnsi="Century Gothic"/>
          <w:sz w:val="20"/>
          <w:szCs w:val="20"/>
        </w:rPr>
        <w:t xml:space="preserve"> to reflect on </w:t>
      </w:r>
      <w:r w:rsidR="00F6626C">
        <w:rPr>
          <w:rFonts w:ascii="Century Gothic" w:hAnsi="Century Gothic"/>
          <w:sz w:val="20"/>
          <w:szCs w:val="20"/>
        </w:rPr>
        <w:t>pivotal</w:t>
      </w:r>
      <w:r w:rsidR="00CD4628">
        <w:rPr>
          <w:rFonts w:ascii="Century Gothic" w:hAnsi="Century Gothic"/>
          <w:sz w:val="20"/>
          <w:szCs w:val="20"/>
        </w:rPr>
        <w:t xml:space="preserve"> moments in history, empathise with characters of different ages and ethnicities, experience </w:t>
      </w:r>
      <w:r w:rsidR="00F6626C">
        <w:rPr>
          <w:rFonts w:ascii="Century Gothic" w:hAnsi="Century Gothic"/>
          <w:sz w:val="20"/>
          <w:szCs w:val="20"/>
        </w:rPr>
        <w:t>a range of genres and indulge in an array of writing styles.</w:t>
      </w:r>
    </w:p>
    <w:p w14:paraId="22422C0B" w14:textId="5FA0758A" w:rsidR="00F6626C" w:rsidRDefault="00F6626C" w:rsidP="00CC71C3">
      <w:pPr>
        <w:spacing w:after="0" w:line="276" w:lineRule="auto"/>
        <w:rPr>
          <w:rFonts w:ascii="Century Gothic" w:hAnsi="Century Gothic"/>
          <w:sz w:val="20"/>
          <w:szCs w:val="20"/>
        </w:rPr>
      </w:pPr>
    </w:p>
    <w:p w14:paraId="29CA1D47" w14:textId="082999D5" w:rsidR="00F6626C" w:rsidRPr="00026979" w:rsidRDefault="00F6626C" w:rsidP="00CC71C3">
      <w:pPr>
        <w:spacing w:after="0" w:line="276" w:lineRule="auto"/>
        <w:rPr>
          <w:rFonts w:ascii="Century Gothic" w:hAnsi="Century Gothic"/>
          <w:sz w:val="20"/>
          <w:szCs w:val="20"/>
        </w:rPr>
      </w:pPr>
      <w:r>
        <w:rPr>
          <w:rFonts w:ascii="Century Gothic" w:hAnsi="Century Gothic"/>
          <w:sz w:val="20"/>
          <w:szCs w:val="20"/>
        </w:rPr>
        <w:t xml:space="preserve">The </w:t>
      </w:r>
      <w:proofErr w:type="gramStart"/>
      <w:r w:rsidR="00BC3910">
        <w:rPr>
          <w:rFonts w:ascii="Century Gothic" w:hAnsi="Century Gothic"/>
          <w:sz w:val="20"/>
          <w:szCs w:val="20"/>
        </w:rPr>
        <w:t xml:space="preserve">ultimate </w:t>
      </w:r>
      <w:r>
        <w:rPr>
          <w:rFonts w:ascii="Century Gothic" w:hAnsi="Century Gothic"/>
          <w:sz w:val="20"/>
          <w:szCs w:val="20"/>
        </w:rPr>
        <w:t>aim</w:t>
      </w:r>
      <w:proofErr w:type="gramEnd"/>
      <w:r>
        <w:rPr>
          <w:rFonts w:ascii="Century Gothic" w:hAnsi="Century Gothic"/>
          <w:sz w:val="20"/>
          <w:szCs w:val="20"/>
        </w:rPr>
        <w:t xml:space="preserve"> is for our </w:t>
      </w:r>
      <w:r w:rsidR="0011702F">
        <w:rPr>
          <w:rFonts w:ascii="Century Gothic" w:hAnsi="Century Gothic"/>
          <w:sz w:val="20"/>
          <w:szCs w:val="20"/>
        </w:rPr>
        <w:t>c</w:t>
      </w:r>
      <w:r>
        <w:rPr>
          <w:rFonts w:ascii="Century Gothic" w:hAnsi="Century Gothic"/>
          <w:sz w:val="20"/>
          <w:szCs w:val="20"/>
        </w:rPr>
        <w:t xml:space="preserve">anon to ignite a lifelong passion for reading in every member of our college community. </w:t>
      </w:r>
    </w:p>
    <w:p w14:paraId="1B940B08" w14:textId="1A723E09" w:rsidR="00367B8B" w:rsidRDefault="00367B8B" w:rsidP="3861DCA5">
      <w:pPr>
        <w:spacing w:after="0" w:line="276" w:lineRule="auto"/>
        <w:rPr>
          <w:rFonts w:ascii="Century Gothic" w:hAnsi="Century Gothic"/>
          <w:sz w:val="20"/>
          <w:szCs w:val="20"/>
        </w:rPr>
      </w:pPr>
    </w:p>
    <w:p w14:paraId="3F8FB128" w14:textId="40F70CD8" w:rsidR="3861DCA5" w:rsidRDefault="3861DCA5" w:rsidP="3861DCA5">
      <w:pPr>
        <w:spacing w:after="0" w:line="276" w:lineRule="auto"/>
        <w:rPr>
          <w:rFonts w:ascii="Century Gothic" w:hAnsi="Century Gothic"/>
          <w:sz w:val="20"/>
          <w:szCs w:val="20"/>
        </w:rPr>
      </w:pPr>
    </w:p>
    <w:p w14:paraId="107817B9" w14:textId="5E670EF1" w:rsidR="3861DCA5" w:rsidRDefault="3861DCA5" w:rsidP="3861DCA5">
      <w:pPr>
        <w:spacing w:after="0" w:line="276" w:lineRule="auto"/>
        <w:rPr>
          <w:rFonts w:ascii="Century Gothic" w:hAnsi="Century Gothic"/>
          <w:sz w:val="20"/>
          <w:szCs w:val="20"/>
        </w:rPr>
      </w:pPr>
    </w:p>
    <w:p w14:paraId="123825F5" w14:textId="3EBC8807" w:rsidR="3861DCA5" w:rsidRDefault="3861DCA5" w:rsidP="3861DCA5">
      <w:pPr>
        <w:spacing w:after="0" w:line="276" w:lineRule="auto"/>
        <w:rPr>
          <w:rFonts w:ascii="Century Gothic" w:hAnsi="Century Gothic"/>
          <w:sz w:val="20"/>
          <w:szCs w:val="20"/>
        </w:rPr>
      </w:pPr>
    </w:p>
    <w:p w14:paraId="1E203E0E" w14:textId="6E91416A" w:rsidR="3861DCA5" w:rsidRDefault="3861DCA5" w:rsidP="3861DCA5">
      <w:pPr>
        <w:spacing w:after="0" w:line="276" w:lineRule="auto"/>
        <w:rPr>
          <w:rFonts w:ascii="Century Gothic" w:hAnsi="Century Gothic"/>
          <w:sz w:val="20"/>
          <w:szCs w:val="20"/>
        </w:rPr>
      </w:pPr>
    </w:p>
    <w:p w14:paraId="08D6550F" w14:textId="005A6CB4" w:rsidR="3861DCA5" w:rsidRDefault="3861DCA5" w:rsidP="3861DCA5">
      <w:pPr>
        <w:spacing w:after="0" w:line="276" w:lineRule="auto"/>
        <w:rPr>
          <w:rFonts w:ascii="Century Gothic" w:hAnsi="Century Gothic"/>
          <w:sz w:val="20"/>
          <w:szCs w:val="20"/>
        </w:rPr>
      </w:pPr>
    </w:p>
    <w:p w14:paraId="72F94DA9" w14:textId="178D60E3" w:rsidR="3861DCA5" w:rsidRDefault="3861DCA5" w:rsidP="3861DCA5">
      <w:pPr>
        <w:spacing w:after="0" w:line="276" w:lineRule="auto"/>
        <w:rPr>
          <w:rFonts w:ascii="Century Gothic" w:hAnsi="Century Gothic"/>
          <w:sz w:val="20"/>
          <w:szCs w:val="20"/>
        </w:rPr>
      </w:pPr>
    </w:p>
    <w:p w14:paraId="01A8B604" w14:textId="009A438E" w:rsidR="3861DCA5" w:rsidRDefault="3861DCA5" w:rsidP="3861DCA5">
      <w:pPr>
        <w:spacing w:after="0" w:line="276" w:lineRule="auto"/>
        <w:rPr>
          <w:rFonts w:ascii="Century Gothic" w:hAnsi="Century Gothic"/>
          <w:sz w:val="20"/>
          <w:szCs w:val="20"/>
        </w:rPr>
      </w:pPr>
    </w:p>
    <w:p w14:paraId="648B9729" w14:textId="0F343ABC" w:rsidR="3861DCA5" w:rsidRDefault="3861DCA5" w:rsidP="3861DCA5">
      <w:pPr>
        <w:spacing w:after="0" w:line="276" w:lineRule="auto"/>
        <w:rPr>
          <w:rFonts w:ascii="Century Gothic" w:hAnsi="Century Gothic"/>
          <w:sz w:val="20"/>
          <w:szCs w:val="20"/>
        </w:rPr>
      </w:pPr>
    </w:p>
    <w:p w14:paraId="7ECED6F1" w14:textId="44B7F4DE" w:rsidR="3861DCA5" w:rsidRDefault="3861DCA5" w:rsidP="3861DCA5">
      <w:pPr>
        <w:spacing w:after="0" w:line="276" w:lineRule="auto"/>
        <w:rPr>
          <w:rFonts w:ascii="Century Gothic" w:hAnsi="Century Gothic"/>
          <w:sz w:val="20"/>
          <w:szCs w:val="20"/>
        </w:rPr>
      </w:pPr>
    </w:p>
    <w:p w14:paraId="5EF8B278" w14:textId="6BB84839" w:rsidR="3861DCA5" w:rsidRDefault="3861DCA5" w:rsidP="3861DCA5">
      <w:pPr>
        <w:spacing w:after="0" w:line="276" w:lineRule="auto"/>
        <w:rPr>
          <w:rFonts w:ascii="Century Gothic" w:hAnsi="Century Gothic"/>
          <w:sz w:val="20"/>
          <w:szCs w:val="20"/>
        </w:rPr>
      </w:pPr>
    </w:p>
    <w:p w14:paraId="679317AD" w14:textId="1C88D6AA" w:rsidR="3861DCA5" w:rsidRDefault="3861DCA5" w:rsidP="3861DCA5">
      <w:pPr>
        <w:spacing w:after="0" w:line="276" w:lineRule="auto"/>
        <w:rPr>
          <w:rFonts w:ascii="Century Gothic" w:hAnsi="Century Gothic"/>
          <w:sz w:val="20"/>
          <w:szCs w:val="20"/>
        </w:rPr>
      </w:pPr>
    </w:p>
    <w:p w14:paraId="0740171A" w14:textId="11BFDAB4" w:rsidR="3861DCA5" w:rsidRDefault="3861DCA5" w:rsidP="3861DCA5">
      <w:pPr>
        <w:spacing w:after="0" w:line="276" w:lineRule="auto"/>
        <w:rPr>
          <w:rFonts w:ascii="Century Gothic" w:hAnsi="Century Gothic"/>
          <w:sz w:val="20"/>
          <w:szCs w:val="20"/>
        </w:rPr>
      </w:pPr>
    </w:p>
    <w:p w14:paraId="789A0640" w14:textId="188622A1" w:rsidR="3861DCA5" w:rsidRDefault="3861DCA5" w:rsidP="3861DCA5">
      <w:pPr>
        <w:spacing w:after="0" w:line="276" w:lineRule="auto"/>
        <w:rPr>
          <w:rFonts w:ascii="Century Gothic" w:hAnsi="Century Gothic"/>
          <w:sz w:val="20"/>
          <w:szCs w:val="20"/>
        </w:rPr>
      </w:pPr>
    </w:p>
    <w:p w14:paraId="55F80096" w14:textId="61C46D62" w:rsidR="3861DCA5" w:rsidRDefault="3861DCA5" w:rsidP="3861DCA5">
      <w:pPr>
        <w:spacing w:after="0" w:line="276" w:lineRule="auto"/>
        <w:rPr>
          <w:rFonts w:ascii="Century Gothic" w:hAnsi="Century Gothic"/>
          <w:sz w:val="20"/>
          <w:szCs w:val="20"/>
        </w:rPr>
      </w:pPr>
    </w:p>
    <w:p w14:paraId="68F08A3B" w14:textId="4DA7152B" w:rsidR="3861DCA5" w:rsidRDefault="3861DCA5" w:rsidP="3861DCA5">
      <w:pPr>
        <w:spacing w:after="0" w:line="276" w:lineRule="auto"/>
        <w:rPr>
          <w:rFonts w:ascii="Century Gothic" w:hAnsi="Century Gothic"/>
          <w:sz w:val="20"/>
          <w:szCs w:val="20"/>
        </w:rPr>
      </w:pPr>
    </w:p>
    <w:p w14:paraId="6B02882E" w14:textId="7AD30C3F" w:rsidR="3861DCA5" w:rsidRDefault="3861DCA5" w:rsidP="3861DCA5">
      <w:pPr>
        <w:spacing w:after="0" w:line="276" w:lineRule="auto"/>
        <w:rPr>
          <w:rFonts w:ascii="Century Gothic" w:hAnsi="Century Gothic"/>
          <w:sz w:val="20"/>
          <w:szCs w:val="20"/>
        </w:rPr>
      </w:pPr>
    </w:p>
    <w:p w14:paraId="4B3FFF53" w14:textId="6EAF16AA" w:rsidR="3861DCA5" w:rsidRDefault="3861DCA5" w:rsidP="3861DCA5">
      <w:pPr>
        <w:spacing w:after="0" w:line="276" w:lineRule="auto"/>
        <w:rPr>
          <w:rFonts w:ascii="Century Gothic" w:hAnsi="Century Gothic"/>
          <w:sz w:val="20"/>
          <w:szCs w:val="20"/>
        </w:rPr>
      </w:pPr>
    </w:p>
    <w:p w14:paraId="0A8D3242" w14:textId="2E5F14F3" w:rsidR="3861DCA5" w:rsidRDefault="3861DCA5" w:rsidP="3861DCA5">
      <w:pPr>
        <w:spacing w:after="0" w:line="276" w:lineRule="auto"/>
        <w:rPr>
          <w:rFonts w:ascii="Century Gothic" w:hAnsi="Century Gothic"/>
          <w:sz w:val="20"/>
          <w:szCs w:val="20"/>
        </w:rPr>
      </w:pPr>
    </w:p>
    <w:p w14:paraId="21F90109" w14:textId="5AEBB1D6" w:rsidR="3861DCA5" w:rsidRDefault="3861DCA5" w:rsidP="3861DCA5">
      <w:pPr>
        <w:spacing w:after="0" w:line="276" w:lineRule="auto"/>
        <w:rPr>
          <w:rFonts w:ascii="Century Gothic" w:hAnsi="Century Gothic"/>
          <w:sz w:val="20"/>
          <w:szCs w:val="20"/>
        </w:rPr>
      </w:pPr>
    </w:p>
    <w:p w14:paraId="134165B3" w14:textId="18C24635" w:rsidR="3861DCA5" w:rsidRDefault="3861DCA5" w:rsidP="3861DCA5">
      <w:pPr>
        <w:spacing w:after="0" w:line="276" w:lineRule="auto"/>
        <w:rPr>
          <w:rFonts w:ascii="Century Gothic" w:hAnsi="Century Gothic"/>
          <w:sz w:val="20"/>
          <w:szCs w:val="20"/>
        </w:rPr>
      </w:pPr>
    </w:p>
    <w:p w14:paraId="58ADFC6C" w14:textId="1EF4003D" w:rsidR="3861DCA5" w:rsidRDefault="3861DCA5" w:rsidP="3861DCA5">
      <w:pPr>
        <w:spacing w:after="0" w:line="276" w:lineRule="auto"/>
        <w:rPr>
          <w:rFonts w:ascii="Century Gothic" w:hAnsi="Century Gothic"/>
          <w:sz w:val="20"/>
          <w:szCs w:val="20"/>
        </w:rPr>
      </w:pPr>
    </w:p>
    <w:p w14:paraId="52ED2D25" w14:textId="180F62F2" w:rsidR="3861DCA5" w:rsidRDefault="3861DCA5" w:rsidP="3861DCA5">
      <w:pPr>
        <w:spacing w:after="0" w:line="276" w:lineRule="auto"/>
        <w:rPr>
          <w:rFonts w:ascii="Century Gothic" w:hAnsi="Century Gothic"/>
          <w:sz w:val="20"/>
          <w:szCs w:val="20"/>
        </w:rPr>
      </w:pPr>
    </w:p>
    <w:p w14:paraId="181D7E79" w14:textId="77800C84" w:rsidR="3861DCA5" w:rsidRDefault="3861DCA5" w:rsidP="3861DCA5">
      <w:pPr>
        <w:spacing w:after="0" w:line="276" w:lineRule="auto"/>
        <w:rPr>
          <w:rFonts w:ascii="Century Gothic" w:hAnsi="Century Gothic"/>
          <w:sz w:val="20"/>
          <w:szCs w:val="20"/>
        </w:rPr>
      </w:pPr>
    </w:p>
    <w:p w14:paraId="11354030" w14:textId="51C0FDAC" w:rsidR="3861DCA5" w:rsidRDefault="3861DCA5" w:rsidP="3861DCA5">
      <w:pPr>
        <w:spacing w:after="0" w:line="276" w:lineRule="auto"/>
        <w:rPr>
          <w:rFonts w:ascii="Century Gothic" w:hAnsi="Century Gothic"/>
          <w:sz w:val="20"/>
          <w:szCs w:val="20"/>
        </w:rPr>
      </w:pPr>
    </w:p>
    <w:p w14:paraId="5B4A371B" w14:textId="4C34357E" w:rsidR="3861DCA5" w:rsidRDefault="3861DCA5" w:rsidP="3861DCA5">
      <w:pPr>
        <w:spacing w:after="0" w:line="276" w:lineRule="auto"/>
        <w:rPr>
          <w:rFonts w:ascii="Century Gothic" w:hAnsi="Century Gothic"/>
          <w:sz w:val="20"/>
          <w:szCs w:val="20"/>
        </w:rPr>
      </w:pPr>
    </w:p>
    <w:p w14:paraId="3E0E2D5E" w14:textId="0AA8CEA6" w:rsidR="3861DCA5" w:rsidRDefault="3861DCA5" w:rsidP="3861DCA5">
      <w:pPr>
        <w:spacing w:after="0" w:line="276" w:lineRule="auto"/>
        <w:rPr>
          <w:rFonts w:ascii="Century Gothic" w:hAnsi="Century Gothic"/>
          <w:sz w:val="20"/>
          <w:szCs w:val="20"/>
        </w:rPr>
      </w:pPr>
    </w:p>
    <w:p w14:paraId="7E2F042A" w14:textId="036E53FC" w:rsidR="3861DCA5" w:rsidRDefault="3861DCA5" w:rsidP="3861DCA5">
      <w:pPr>
        <w:spacing w:after="0" w:line="276" w:lineRule="auto"/>
        <w:rPr>
          <w:rFonts w:ascii="Century Gothic" w:hAnsi="Century Gothic"/>
          <w:sz w:val="20"/>
          <w:szCs w:val="20"/>
        </w:rPr>
      </w:pPr>
    </w:p>
    <w:p w14:paraId="6958B4E1" w14:textId="4BB9C6CF" w:rsidR="3861DCA5" w:rsidRDefault="3861DCA5" w:rsidP="3861DCA5">
      <w:pPr>
        <w:spacing w:after="0" w:line="276" w:lineRule="auto"/>
        <w:rPr>
          <w:rFonts w:ascii="Century Gothic" w:hAnsi="Century Gothic"/>
          <w:sz w:val="20"/>
          <w:szCs w:val="20"/>
        </w:rPr>
      </w:pPr>
    </w:p>
    <w:p w14:paraId="44981B44" w14:textId="67C9E615" w:rsidR="06AB4A6C" w:rsidRDefault="06AB4A6C" w:rsidP="06AB4A6C">
      <w:pPr>
        <w:spacing w:after="0" w:line="276" w:lineRule="auto"/>
        <w:rPr>
          <w:rFonts w:ascii="Century Gothic" w:hAnsi="Century Gothic"/>
          <w:sz w:val="20"/>
          <w:szCs w:val="20"/>
        </w:rPr>
      </w:pPr>
    </w:p>
    <w:p w14:paraId="00671688" w14:textId="0783A9D5" w:rsidR="06AB4A6C" w:rsidRDefault="06AB4A6C" w:rsidP="06AB4A6C">
      <w:pPr>
        <w:spacing w:after="0" w:line="276" w:lineRule="auto"/>
        <w:rPr>
          <w:rFonts w:ascii="Century Gothic" w:hAnsi="Century Gothic"/>
          <w:sz w:val="20"/>
          <w:szCs w:val="20"/>
        </w:rPr>
      </w:pPr>
    </w:p>
    <w:p w14:paraId="45A8663C" w14:textId="29EC4571" w:rsidR="3861DCA5" w:rsidRDefault="3861DCA5" w:rsidP="3861DCA5">
      <w:pPr>
        <w:spacing w:after="0" w:line="276" w:lineRule="auto"/>
        <w:rPr>
          <w:rFonts w:ascii="Century Gothic" w:hAnsi="Century Gothic"/>
          <w:sz w:val="20"/>
          <w:szCs w:val="20"/>
        </w:rPr>
      </w:pPr>
    </w:p>
    <w:p w14:paraId="48260138" w14:textId="168F90D5" w:rsidR="3861DCA5" w:rsidRDefault="3861DCA5" w:rsidP="3861DCA5">
      <w:pPr>
        <w:spacing w:after="0" w:line="276" w:lineRule="auto"/>
        <w:rPr>
          <w:rFonts w:ascii="Century Gothic" w:hAnsi="Century Gothic"/>
          <w:sz w:val="20"/>
          <w:szCs w:val="20"/>
        </w:rPr>
      </w:pPr>
    </w:p>
    <w:p w14:paraId="3EEC1424" w14:textId="56ABA7CB" w:rsidR="3861DCA5" w:rsidRDefault="3861DCA5" w:rsidP="3861DCA5">
      <w:pPr>
        <w:spacing w:after="0" w:line="276" w:lineRule="auto"/>
        <w:rPr>
          <w:rFonts w:ascii="Century Gothic" w:hAnsi="Century Gothic"/>
          <w:sz w:val="20"/>
          <w:szCs w:val="20"/>
        </w:rPr>
      </w:pPr>
    </w:p>
    <w:p w14:paraId="2BC0243C" w14:textId="7FDC447E" w:rsidR="3861DCA5" w:rsidRDefault="3861DCA5" w:rsidP="3861DCA5">
      <w:pPr>
        <w:spacing w:after="0" w:line="276" w:lineRule="auto"/>
        <w:rPr>
          <w:rFonts w:ascii="Century Gothic" w:hAnsi="Century Gothic"/>
          <w:sz w:val="20"/>
          <w:szCs w:val="20"/>
        </w:rPr>
      </w:pPr>
    </w:p>
    <w:p w14:paraId="4F9F8A99" w14:textId="2D0FC6A4" w:rsidR="3861DCA5" w:rsidRDefault="3861DCA5" w:rsidP="3861DCA5">
      <w:pPr>
        <w:spacing w:after="0" w:line="276" w:lineRule="auto"/>
        <w:rPr>
          <w:rFonts w:ascii="Century Gothic" w:hAnsi="Century Gothic"/>
          <w:sz w:val="20"/>
          <w:szCs w:val="20"/>
        </w:rPr>
      </w:pPr>
    </w:p>
    <w:p w14:paraId="1ED37C11" w14:textId="3CEE4FE8" w:rsidR="3861DCA5" w:rsidRDefault="3861DCA5" w:rsidP="3861DCA5">
      <w:pPr>
        <w:spacing w:after="0" w:line="276" w:lineRule="auto"/>
        <w:rPr>
          <w:rFonts w:ascii="Century Gothic" w:hAnsi="Century Gothic"/>
          <w:sz w:val="20"/>
          <w:szCs w:val="20"/>
        </w:rPr>
      </w:pPr>
    </w:p>
    <w:p w14:paraId="222A1209" w14:textId="39957D1E" w:rsidR="3861DCA5" w:rsidRDefault="3861DCA5" w:rsidP="3861DCA5">
      <w:pPr>
        <w:spacing w:after="0" w:line="276" w:lineRule="auto"/>
        <w:rPr>
          <w:rFonts w:ascii="Century Gothic" w:hAnsi="Century Gothic"/>
          <w:sz w:val="20"/>
          <w:szCs w:val="20"/>
        </w:rPr>
      </w:pPr>
    </w:p>
    <w:p w14:paraId="0A9BE7D2" w14:textId="0BCB915B" w:rsidR="00CC71C3" w:rsidRPr="00B9799B" w:rsidRDefault="00BC2E2C" w:rsidP="00CE0B6A">
      <w:pPr>
        <w:spacing w:after="0" w:line="276" w:lineRule="auto"/>
        <w:rPr>
          <w:rFonts w:ascii="Century Gothic" w:hAnsi="Century Gothic"/>
          <w:b/>
          <w:sz w:val="20"/>
          <w:szCs w:val="20"/>
          <w:u w:val="single"/>
        </w:rPr>
      </w:pPr>
      <w:r w:rsidRPr="00B9799B">
        <w:rPr>
          <w:rFonts w:ascii="Century Gothic" w:hAnsi="Century Gothic"/>
          <w:b/>
          <w:sz w:val="20"/>
          <w:szCs w:val="20"/>
          <w:u w:val="single"/>
        </w:rPr>
        <w:t xml:space="preserve">The Spires </w:t>
      </w:r>
      <w:r w:rsidR="00BB3521" w:rsidRPr="00B9799B">
        <w:rPr>
          <w:rFonts w:ascii="Century Gothic" w:hAnsi="Century Gothic"/>
          <w:b/>
          <w:sz w:val="20"/>
          <w:szCs w:val="20"/>
          <w:u w:val="single"/>
        </w:rPr>
        <w:t xml:space="preserve">College </w:t>
      </w:r>
      <w:r w:rsidRPr="00B9799B">
        <w:rPr>
          <w:rFonts w:ascii="Century Gothic" w:hAnsi="Century Gothic"/>
          <w:b/>
          <w:sz w:val="20"/>
          <w:szCs w:val="20"/>
          <w:u w:val="single"/>
        </w:rPr>
        <w:t>Canon</w:t>
      </w:r>
    </w:p>
    <w:p w14:paraId="0D82C873" w14:textId="77777777" w:rsidR="00BC2E2C" w:rsidRDefault="00BC2E2C" w:rsidP="00CE0B6A">
      <w:pPr>
        <w:spacing w:after="0" w:line="276" w:lineRule="auto"/>
        <w:rPr>
          <w:rFonts w:ascii="Century Gothic" w:hAnsi="Century Gothic"/>
          <w:b/>
          <w:sz w:val="20"/>
          <w:szCs w:val="20"/>
        </w:rPr>
      </w:pPr>
    </w:p>
    <w:tbl>
      <w:tblPr>
        <w:tblStyle w:val="TableGrid"/>
        <w:tblW w:w="9524" w:type="dxa"/>
        <w:tblLook w:val="04A0" w:firstRow="1" w:lastRow="0" w:firstColumn="1" w:lastColumn="0" w:noHBand="0" w:noVBand="1"/>
      </w:tblPr>
      <w:tblGrid>
        <w:gridCol w:w="513"/>
        <w:gridCol w:w="1506"/>
        <w:gridCol w:w="377"/>
        <w:gridCol w:w="628"/>
        <w:gridCol w:w="502"/>
        <w:gridCol w:w="754"/>
        <w:gridCol w:w="753"/>
        <w:gridCol w:w="502"/>
        <w:gridCol w:w="628"/>
        <w:gridCol w:w="377"/>
        <w:gridCol w:w="1507"/>
        <w:gridCol w:w="1477"/>
      </w:tblGrid>
      <w:tr w:rsidR="006F4B6A" w14:paraId="1B84E42D" w14:textId="77777777" w:rsidTr="3861DCA5">
        <w:trPr>
          <w:cantSplit/>
          <w:trHeight w:val="2601"/>
        </w:trPr>
        <w:tc>
          <w:tcPr>
            <w:tcW w:w="513" w:type="dxa"/>
            <w:textDirection w:val="btLr"/>
            <w:vAlign w:val="center"/>
          </w:tcPr>
          <w:p w14:paraId="7C9A892E" w14:textId="6E1F05F9" w:rsidR="006F4B6A" w:rsidRPr="006F4B6A" w:rsidRDefault="006F4B6A" w:rsidP="00AB5825">
            <w:pPr>
              <w:spacing w:line="276" w:lineRule="auto"/>
              <w:ind w:left="113" w:right="113"/>
              <w:jc w:val="center"/>
              <w:rPr>
                <w:rFonts w:ascii="Century Gothic" w:hAnsi="Century Gothic"/>
                <w:b/>
                <w:color w:val="F9423A"/>
                <w:sz w:val="20"/>
                <w:szCs w:val="20"/>
              </w:rPr>
            </w:pPr>
            <w:r w:rsidRPr="006F4B6A">
              <w:rPr>
                <w:rFonts w:ascii="Century Gothic" w:hAnsi="Century Gothic"/>
                <w:b/>
                <w:color w:val="F9423A"/>
                <w:sz w:val="20"/>
                <w:szCs w:val="20"/>
              </w:rPr>
              <w:t>Year 11</w:t>
            </w:r>
          </w:p>
        </w:tc>
        <w:tc>
          <w:tcPr>
            <w:tcW w:w="7534" w:type="dxa"/>
            <w:gridSpan w:val="10"/>
            <w:textDirection w:val="btLr"/>
            <w:vAlign w:val="center"/>
          </w:tcPr>
          <w:p w14:paraId="061E85F7" w14:textId="5BFAB66F" w:rsidR="006F4B6A" w:rsidRPr="00914C8C" w:rsidRDefault="006F4B6A" w:rsidP="0ECDE14E">
            <w:pPr>
              <w:spacing w:line="276" w:lineRule="auto"/>
              <w:ind w:left="113" w:right="113"/>
              <w:jc w:val="center"/>
              <w:rPr>
                <w:rFonts w:ascii="Century Gothic" w:hAnsi="Century Gothic"/>
                <w:i/>
                <w:iCs/>
              </w:rPr>
            </w:pPr>
            <w:r w:rsidRPr="0ECDE14E">
              <w:rPr>
                <w:rFonts w:ascii="Century Gothic" w:hAnsi="Century Gothic"/>
                <w:i/>
                <w:iCs/>
              </w:rPr>
              <w:t>The Kite Runner</w:t>
            </w:r>
            <w:r w:rsidRPr="0ECDE14E">
              <w:rPr>
                <w:rFonts w:ascii="Century Gothic" w:hAnsi="Century Gothic"/>
              </w:rPr>
              <w:t xml:space="preserve"> by Kahlid Hosseini</w:t>
            </w:r>
          </w:p>
        </w:tc>
        <w:tc>
          <w:tcPr>
            <w:tcW w:w="1477" w:type="dxa"/>
            <w:tcBorders>
              <w:top w:val="nil"/>
              <w:left w:val="single" w:sz="4" w:space="0" w:color="auto"/>
              <w:bottom w:val="nil"/>
              <w:right w:val="nil"/>
            </w:tcBorders>
            <w:textDirection w:val="btLr"/>
          </w:tcPr>
          <w:p w14:paraId="32CDC82B" w14:textId="77777777" w:rsidR="006F4B6A" w:rsidRPr="004C3FE3" w:rsidRDefault="006F4B6A" w:rsidP="00AB5825">
            <w:pPr>
              <w:spacing w:line="276" w:lineRule="auto"/>
              <w:jc w:val="center"/>
              <w:rPr>
                <w:rFonts w:ascii="Century Gothic" w:hAnsi="Century Gothic"/>
                <w:b/>
                <w:i/>
                <w:szCs w:val="20"/>
              </w:rPr>
            </w:pPr>
          </w:p>
        </w:tc>
      </w:tr>
      <w:tr w:rsidR="006F4B6A" w14:paraId="40C04BC8" w14:textId="33274A6F" w:rsidTr="3861DCA5">
        <w:trPr>
          <w:cantSplit/>
          <w:trHeight w:val="2601"/>
        </w:trPr>
        <w:tc>
          <w:tcPr>
            <w:tcW w:w="513" w:type="dxa"/>
            <w:textDirection w:val="btLr"/>
            <w:vAlign w:val="center"/>
          </w:tcPr>
          <w:p w14:paraId="6BCC9FB4" w14:textId="77777777" w:rsidR="006F4B6A" w:rsidRPr="00750B08" w:rsidRDefault="006F4B6A" w:rsidP="00AB5825">
            <w:pPr>
              <w:spacing w:line="276" w:lineRule="auto"/>
              <w:ind w:left="113" w:right="113"/>
              <w:jc w:val="center"/>
              <w:rPr>
                <w:rFonts w:ascii="Century Gothic" w:hAnsi="Century Gothic"/>
                <w:b/>
                <w:color w:val="A02D96"/>
                <w:sz w:val="20"/>
                <w:szCs w:val="20"/>
              </w:rPr>
            </w:pPr>
            <w:r w:rsidRPr="00750B08">
              <w:rPr>
                <w:rFonts w:ascii="Century Gothic" w:hAnsi="Century Gothic"/>
                <w:b/>
                <w:color w:val="A02D96"/>
                <w:sz w:val="20"/>
                <w:szCs w:val="20"/>
              </w:rPr>
              <w:t>Year 10</w:t>
            </w:r>
          </w:p>
        </w:tc>
        <w:tc>
          <w:tcPr>
            <w:tcW w:w="2511" w:type="dxa"/>
            <w:gridSpan w:val="3"/>
            <w:textDirection w:val="btLr"/>
            <w:vAlign w:val="center"/>
          </w:tcPr>
          <w:p w14:paraId="5FB666C3" w14:textId="7BEF6434" w:rsidR="006F4B6A" w:rsidRDefault="006F4B6A" w:rsidP="0ECDE14E">
            <w:pPr>
              <w:spacing w:line="276" w:lineRule="auto"/>
              <w:ind w:left="113" w:right="113"/>
              <w:jc w:val="center"/>
              <w:rPr>
                <w:rFonts w:ascii="Century Gothic" w:hAnsi="Century Gothic"/>
                <w:b/>
                <w:bCs/>
              </w:rPr>
            </w:pPr>
            <w:r w:rsidRPr="0ECDE14E">
              <w:rPr>
                <w:rFonts w:ascii="Century Gothic" w:hAnsi="Century Gothic"/>
                <w:i/>
                <w:iCs/>
              </w:rPr>
              <w:t>The Hate U Give</w:t>
            </w:r>
            <w:r w:rsidRPr="0ECDE14E">
              <w:rPr>
                <w:rFonts w:ascii="Century Gothic" w:hAnsi="Century Gothic"/>
              </w:rPr>
              <w:t xml:space="preserve"> by Angie Thomas</w:t>
            </w:r>
            <w:r w:rsidRPr="0ECDE14E">
              <w:rPr>
                <w:rFonts w:ascii="Century Gothic" w:hAnsi="Century Gothic"/>
                <w:i/>
                <w:iCs/>
              </w:rPr>
              <w:t xml:space="preserve">  </w:t>
            </w:r>
          </w:p>
        </w:tc>
        <w:tc>
          <w:tcPr>
            <w:tcW w:w="2511" w:type="dxa"/>
            <w:gridSpan w:val="4"/>
            <w:textDirection w:val="btLr"/>
            <w:vAlign w:val="center"/>
          </w:tcPr>
          <w:p w14:paraId="57E0DD30" w14:textId="6601A098" w:rsidR="006F4B6A" w:rsidRDefault="00CA6E36" w:rsidP="0ECDE14E">
            <w:pPr>
              <w:spacing w:line="276" w:lineRule="auto"/>
              <w:ind w:left="113" w:right="113"/>
              <w:jc w:val="center"/>
              <w:rPr>
                <w:rFonts w:ascii="Century Gothic" w:hAnsi="Century Gothic"/>
              </w:rPr>
            </w:pPr>
            <w:r w:rsidRPr="0ECDE14E">
              <w:rPr>
                <w:rFonts w:ascii="Century Gothic" w:hAnsi="Century Gothic"/>
                <w:i/>
                <w:iCs/>
              </w:rPr>
              <w:t>The Stranger Times by Caimh McDonnell</w:t>
            </w:r>
            <w:r>
              <w:rPr>
                <w:rFonts w:ascii="Century Gothic" w:hAnsi="Century Gothic"/>
              </w:rPr>
              <w:t xml:space="preserve"> </w:t>
            </w:r>
          </w:p>
        </w:tc>
        <w:tc>
          <w:tcPr>
            <w:tcW w:w="2512" w:type="dxa"/>
            <w:gridSpan w:val="3"/>
            <w:tcBorders>
              <w:right w:val="single" w:sz="4" w:space="0" w:color="auto"/>
            </w:tcBorders>
            <w:textDirection w:val="btLr"/>
            <w:vAlign w:val="center"/>
          </w:tcPr>
          <w:p w14:paraId="6E82BED4" w14:textId="53C84C32" w:rsidR="00CA6E36" w:rsidRDefault="00CA6E36" w:rsidP="00CA6E36">
            <w:pPr>
              <w:spacing w:line="276" w:lineRule="auto"/>
              <w:ind w:left="113" w:right="113"/>
              <w:jc w:val="center"/>
              <w:rPr>
                <w:rFonts w:ascii="Century Gothic" w:hAnsi="Century Gothic"/>
              </w:rPr>
            </w:pPr>
            <w:r w:rsidRPr="0ECDE14E">
              <w:rPr>
                <w:rFonts w:ascii="Century Gothic" w:hAnsi="Century Gothic"/>
                <w:i/>
                <w:iCs/>
              </w:rPr>
              <w:t>The House in the Cerulean Sea</w:t>
            </w:r>
            <w:r w:rsidRPr="0ECDE14E">
              <w:rPr>
                <w:rFonts w:ascii="Century Gothic" w:hAnsi="Century Gothic"/>
              </w:rPr>
              <w:t xml:space="preserve"> by Travis Klune</w:t>
            </w:r>
          </w:p>
          <w:p w14:paraId="48CECDF7" w14:textId="28DFC407" w:rsidR="006F4B6A" w:rsidRPr="00F17D5D" w:rsidRDefault="006F4B6A" w:rsidP="0ECDE14E">
            <w:pPr>
              <w:spacing w:line="276" w:lineRule="auto"/>
              <w:ind w:left="113" w:right="113"/>
              <w:jc w:val="center"/>
              <w:rPr>
                <w:rFonts w:ascii="Century Gothic" w:hAnsi="Century Gothic"/>
                <w:i/>
                <w:iCs/>
              </w:rPr>
            </w:pPr>
          </w:p>
        </w:tc>
        <w:tc>
          <w:tcPr>
            <w:tcW w:w="1477" w:type="dxa"/>
            <w:vMerge w:val="restart"/>
            <w:tcBorders>
              <w:top w:val="nil"/>
              <w:left w:val="single" w:sz="4" w:space="0" w:color="auto"/>
              <w:bottom w:val="nil"/>
              <w:right w:val="nil"/>
            </w:tcBorders>
            <w:textDirection w:val="btLr"/>
          </w:tcPr>
          <w:p w14:paraId="7931DFC8" w14:textId="77777777" w:rsidR="006F4B6A" w:rsidRPr="004C3FE3" w:rsidRDefault="006F4B6A" w:rsidP="00AB5825">
            <w:pPr>
              <w:spacing w:line="276" w:lineRule="auto"/>
              <w:jc w:val="center"/>
              <w:rPr>
                <w:rFonts w:ascii="Century Gothic" w:hAnsi="Century Gothic"/>
                <w:b/>
                <w:i/>
                <w:szCs w:val="20"/>
              </w:rPr>
            </w:pPr>
          </w:p>
          <w:p w14:paraId="50F41361" w14:textId="77777777" w:rsidR="006F4B6A" w:rsidRPr="004C3FE3" w:rsidRDefault="006F4B6A" w:rsidP="00AB5825">
            <w:pPr>
              <w:spacing w:line="276" w:lineRule="auto"/>
              <w:jc w:val="center"/>
              <w:rPr>
                <w:rFonts w:ascii="Century Gothic" w:hAnsi="Century Gothic"/>
                <w:b/>
                <w:i/>
                <w:szCs w:val="20"/>
              </w:rPr>
            </w:pPr>
            <w:r w:rsidRPr="004C3FE3">
              <w:rPr>
                <w:rFonts w:ascii="Century Gothic" w:hAnsi="Century Gothic"/>
                <w:b/>
                <w:i/>
                <w:szCs w:val="20"/>
              </w:rPr>
              <w:t>“One of the greatest gifts a teacher can give students is a book they might never have considered or known, brought to life through great teaching.”</w:t>
            </w:r>
          </w:p>
          <w:p w14:paraId="3E9852D8" w14:textId="77777777" w:rsidR="006F4B6A" w:rsidRPr="006C6014" w:rsidRDefault="006F4B6A" w:rsidP="00AB5825">
            <w:pPr>
              <w:spacing w:line="276" w:lineRule="auto"/>
              <w:jc w:val="center"/>
              <w:rPr>
                <w:rFonts w:ascii="Century Gothic" w:hAnsi="Century Gothic"/>
                <w:b/>
                <w:i/>
                <w:sz w:val="6"/>
                <w:szCs w:val="20"/>
              </w:rPr>
            </w:pPr>
          </w:p>
          <w:p w14:paraId="74AF03CE" w14:textId="77777777" w:rsidR="006F4B6A" w:rsidRPr="004C3FE3" w:rsidRDefault="006F4B6A" w:rsidP="00AB5825">
            <w:pPr>
              <w:spacing w:line="276" w:lineRule="auto"/>
              <w:jc w:val="right"/>
              <w:rPr>
                <w:rFonts w:ascii="Century Gothic" w:hAnsi="Century Gothic"/>
                <w:szCs w:val="20"/>
              </w:rPr>
            </w:pPr>
            <w:r w:rsidRPr="004C3FE3">
              <w:rPr>
                <w:rFonts w:ascii="Century Gothic" w:hAnsi="Century Gothic"/>
                <w:szCs w:val="20"/>
              </w:rPr>
              <w:t>(</w:t>
            </w:r>
            <w:proofErr w:type="spellStart"/>
            <w:r w:rsidRPr="004C3FE3">
              <w:rPr>
                <w:rFonts w:ascii="Century Gothic" w:hAnsi="Century Gothic"/>
                <w:szCs w:val="20"/>
              </w:rPr>
              <w:t>Lemov</w:t>
            </w:r>
            <w:proofErr w:type="spellEnd"/>
            <w:r w:rsidRPr="004C3FE3">
              <w:rPr>
                <w:rFonts w:ascii="Century Gothic" w:hAnsi="Century Gothic"/>
                <w:szCs w:val="20"/>
              </w:rPr>
              <w:t xml:space="preserve"> et al, </w:t>
            </w:r>
            <w:r w:rsidRPr="004C3FE3">
              <w:rPr>
                <w:rFonts w:ascii="Century Gothic" w:hAnsi="Century Gothic"/>
                <w:i/>
                <w:szCs w:val="20"/>
              </w:rPr>
              <w:t>A Practical Guide to Literacy Instruction</w:t>
            </w:r>
            <w:r w:rsidRPr="004C3FE3">
              <w:rPr>
                <w:rFonts w:ascii="Century Gothic" w:hAnsi="Century Gothic"/>
                <w:szCs w:val="20"/>
              </w:rPr>
              <w:t>, 2016)</w:t>
            </w:r>
          </w:p>
          <w:p w14:paraId="055F54BA" w14:textId="77777777" w:rsidR="006F4B6A" w:rsidRPr="004C3FE3" w:rsidRDefault="006F4B6A" w:rsidP="00AB5825">
            <w:pPr>
              <w:spacing w:line="276" w:lineRule="auto"/>
              <w:ind w:left="113" w:right="113"/>
              <w:jc w:val="center"/>
              <w:rPr>
                <w:rFonts w:ascii="Century Gothic" w:hAnsi="Century Gothic"/>
                <w:b/>
                <w:szCs w:val="20"/>
              </w:rPr>
            </w:pPr>
          </w:p>
        </w:tc>
      </w:tr>
      <w:tr w:rsidR="00BE6290" w14:paraId="76A2D032" w14:textId="3542133A" w:rsidTr="3861DCA5">
        <w:trPr>
          <w:cantSplit/>
          <w:trHeight w:val="2601"/>
        </w:trPr>
        <w:tc>
          <w:tcPr>
            <w:tcW w:w="513" w:type="dxa"/>
            <w:textDirection w:val="btLr"/>
            <w:vAlign w:val="center"/>
          </w:tcPr>
          <w:p w14:paraId="2C280356" w14:textId="77777777" w:rsidR="00BE6290" w:rsidRPr="00AC2B92" w:rsidRDefault="00BE6290" w:rsidP="00AB5825">
            <w:pPr>
              <w:spacing w:line="276" w:lineRule="auto"/>
              <w:ind w:left="113" w:right="113"/>
              <w:jc w:val="center"/>
              <w:rPr>
                <w:rFonts w:ascii="Century Gothic" w:hAnsi="Century Gothic"/>
                <w:b/>
                <w:color w:val="01A6D6"/>
                <w:sz w:val="20"/>
                <w:szCs w:val="20"/>
              </w:rPr>
            </w:pPr>
            <w:r w:rsidRPr="00AC2B92">
              <w:rPr>
                <w:rFonts w:ascii="Century Gothic" w:hAnsi="Century Gothic"/>
                <w:b/>
                <w:color w:val="01A6D6"/>
                <w:sz w:val="20"/>
                <w:szCs w:val="20"/>
              </w:rPr>
              <w:t>Year 9</w:t>
            </w:r>
          </w:p>
        </w:tc>
        <w:tc>
          <w:tcPr>
            <w:tcW w:w="1883" w:type="dxa"/>
            <w:gridSpan w:val="2"/>
            <w:textDirection w:val="btLr"/>
            <w:vAlign w:val="center"/>
          </w:tcPr>
          <w:p w14:paraId="1614BF41" w14:textId="30667DF2" w:rsidR="00BE6290" w:rsidRDefault="00BE6290" w:rsidP="00AB5825">
            <w:pPr>
              <w:spacing w:line="276" w:lineRule="auto"/>
              <w:ind w:left="113" w:right="113"/>
              <w:jc w:val="center"/>
              <w:rPr>
                <w:rFonts w:ascii="Century Gothic" w:hAnsi="Century Gothic"/>
                <w:b/>
                <w:sz w:val="20"/>
                <w:szCs w:val="20"/>
              </w:rPr>
            </w:pPr>
            <w:r>
              <w:rPr>
                <w:rFonts w:ascii="Century Gothic" w:hAnsi="Century Gothic"/>
                <w:i/>
              </w:rPr>
              <w:t xml:space="preserve">More Than This </w:t>
            </w:r>
            <w:r>
              <w:rPr>
                <w:rFonts w:ascii="Century Gothic" w:hAnsi="Century Gothic"/>
              </w:rPr>
              <w:t>by Patrick Ness</w:t>
            </w:r>
          </w:p>
        </w:tc>
        <w:tc>
          <w:tcPr>
            <w:tcW w:w="1884" w:type="dxa"/>
            <w:gridSpan w:val="3"/>
            <w:textDirection w:val="btLr"/>
            <w:vAlign w:val="center"/>
          </w:tcPr>
          <w:p w14:paraId="34F9DF41" w14:textId="0A12818C" w:rsidR="00BE6290" w:rsidRDefault="00BE6290" w:rsidP="00AB5825">
            <w:pPr>
              <w:spacing w:line="276" w:lineRule="auto"/>
              <w:ind w:left="113" w:right="113"/>
              <w:jc w:val="center"/>
              <w:rPr>
                <w:rFonts w:ascii="Century Gothic" w:hAnsi="Century Gothic"/>
                <w:b/>
                <w:sz w:val="20"/>
                <w:szCs w:val="20"/>
              </w:rPr>
            </w:pPr>
            <w:r w:rsidRPr="00914C8C">
              <w:rPr>
                <w:rFonts w:ascii="Century Gothic" w:hAnsi="Century Gothic"/>
                <w:i/>
              </w:rPr>
              <w:t>Of Mice and Men</w:t>
            </w:r>
            <w:r>
              <w:rPr>
                <w:rFonts w:ascii="Century Gothic" w:hAnsi="Century Gothic"/>
              </w:rPr>
              <w:t xml:space="preserve"> by John Steinbeck</w:t>
            </w:r>
          </w:p>
        </w:tc>
        <w:tc>
          <w:tcPr>
            <w:tcW w:w="1883" w:type="dxa"/>
            <w:gridSpan w:val="3"/>
            <w:textDirection w:val="btLr"/>
            <w:vAlign w:val="center"/>
          </w:tcPr>
          <w:p w14:paraId="70F694C1" w14:textId="63352D2A" w:rsidR="00BE6290" w:rsidRDefault="00BE6290" w:rsidP="00AB5825">
            <w:pPr>
              <w:spacing w:line="276" w:lineRule="auto"/>
              <w:ind w:left="113" w:right="113"/>
              <w:jc w:val="center"/>
              <w:rPr>
                <w:rFonts w:ascii="Century Gothic" w:hAnsi="Century Gothic"/>
                <w:b/>
                <w:sz w:val="20"/>
                <w:szCs w:val="20"/>
              </w:rPr>
            </w:pPr>
            <w:r w:rsidRPr="00914C8C">
              <w:rPr>
                <w:rFonts w:ascii="Century Gothic" w:hAnsi="Century Gothic"/>
                <w:i/>
              </w:rPr>
              <w:t>Animal Farm</w:t>
            </w:r>
            <w:r>
              <w:rPr>
                <w:rFonts w:ascii="Century Gothic" w:hAnsi="Century Gothic"/>
              </w:rPr>
              <w:t xml:space="preserve"> by George Orwell</w:t>
            </w:r>
          </w:p>
        </w:tc>
        <w:tc>
          <w:tcPr>
            <w:tcW w:w="1884" w:type="dxa"/>
            <w:gridSpan w:val="2"/>
            <w:tcBorders>
              <w:right w:val="single" w:sz="4" w:space="0" w:color="auto"/>
            </w:tcBorders>
            <w:shd w:val="clear" w:color="auto" w:fill="auto"/>
            <w:textDirection w:val="btLr"/>
            <w:vAlign w:val="center"/>
          </w:tcPr>
          <w:p w14:paraId="5B200669" w14:textId="10B2B130" w:rsidR="00BE6290" w:rsidRDefault="00BE6290" w:rsidP="00AB5825">
            <w:pPr>
              <w:spacing w:line="276" w:lineRule="auto"/>
              <w:ind w:left="113" w:right="113"/>
              <w:jc w:val="center"/>
              <w:rPr>
                <w:rFonts w:ascii="Century Gothic" w:hAnsi="Century Gothic"/>
                <w:b/>
                <w:sz w:val="20"/>
                <w:szCs w:val="20"/>
              </w:rPr>
            </w:pPr>
            <w:r w:rsidRPr="00914C8C">
              <w:rPr>
                <w:rFonts w:ascii="Century Gothic" w:hAnsi="Century Gothic"/>
                <w:i/>
              </w:rPr>
              <w:t xml:space="preserve">The Book of Dust </w:t>
            </w:r>
            <w:r>
              <w:rPr>
                <w:rFonts w:ascii="Century Gothic" w:hAnsi="Century Gothic"/>
              </w:rPr>
              <w:t>by Philip Pullman</w:t>
            </w:r>
          </w:p>
        </w:tc>
        <w:tc>
          <w:tcPr>
            <w:tcW w:w="1477" w:type="dxa"/>
            <w:vMerge/>
            <w:textDirection w:val="btLr"/>
          </w:tcPr>
          <w:p w14:paraId="42E85FA1" w14:textId="77777777" w:rsidR="00BE6290" w:rsidRDefault="00BE6290" w:rsidP="00AB5825">
            <w:pPr>
              <w:spacing w:line="276" w:lineRule="auto"/>
              <w:ind w:left="113" w:right="113"/>
              <w:jc w:val="center"/>
              <w:rPr>
                <w:rFonts w:ascii="Century Gothic" w:hAnsi="Century Gothic"/>
                <w:b/>
                <w:sz w:val="20"/>
                <w:szCs w:val="20"/>
              </w:rPr>
            </w:pPr>
          </w:p>
        </w:tc>
      </w:tr>
      <w:tr w:rsidR="00AB5825" w14:paraId="7B975EE1" w14:textId="67A968DF" w:rsidTr="3861DCA5">
        <w:trPr>
          <w:cantSplit/>
          <w:trHeight w:val="2601"/>
        </w:trPr>
        <w:tc>
          <w:tcPr>
            <w:tcW w:w="513" w:type="dxa"/>
            <w:textDirection w:val="btLr"/>
            <w:vAlign w:val="center"/>
          </w:tcPr>
          <w:p w14:paraId="5F19F723" w14:textId="77777777" w:rsidR="00AB5825" w:rsidRPr="00AC2B92" w:rsidRDefault="00AB5825" w:rsidP="00AB5825">
            <w:pPr>
              <w:spacing w:line="276" w:lineRule="auto"/>
              <w:ind w:left="113" w:right="113"/>
              <w:jc w:val="center"/>
              <w:rPr>
                <w:rFonts w:ascii="Century Gothic" w:hAnsi="Century Gothic"/>
                <w:b/>
                <w:color w:val="7FBB01"/>
                <w:sz w:val="20"/>
                <w:szCs w:val="20"/>
              </w:rPr>
            </w:pPr>
            <w:r w:rsidRPr="00AC2B92">
              <w:rPr>
                <w:rFonts w:ascii="Century Gothic" w:hAnsi="Century Gothic"/>
                <w:b/>
                <w:color w:val="7FBB01"/>
                <w:sz w:val="20"/>
                <w:szCs w:val="20"/>
              </w:rPr>
              <w:t>Year 8</w:t>
            </w:r>
          </w:p>
        </w:tc>
        <w:tc>
          <w:tcPr>
            <w:tcW w:w="1506" w:type="dxa"/>
            <w:textDirection w:val="btLr"/>
            <w:vAlign w:val="center"/>
          </w:tcPr>
          <w:p w14:paraId="022AE5FE" w14:textId="56C3F6B9" w:rsidR="00AB5825" w:rsidRDefault="00CD03D3" w:rsidP="00AB5825">
            <w:pPr>
              <w:spacing w:line="276" w:lineRule="auto"/>
              <w:ind w:left="113" w:right="113"/>
              <w:jc w:val="center"/>
              <w:rPr>
                <w:rFonts w:ascii="Century Gothic" w:hAnsi="Century Gothic"/>
                <w:b/>
                <w:sz w:val="20"/>
                <w:szCs w:val="20"/>
              </w:rPr>
            </w:pPr>
            <w:r w:rsidRPr="00CD03D3">
              <w:rPr>
                <w:rFonts w:ascii="Century Gothic" w:hAnsi="Century Gothic"/>
                <w:i/>
                <w:iCs/>
              </w:rPr>
              <w:t>The Bone Sparrow</w:t>
            </w:r>
            <w:r>
              <w:rPr>
                <w:rFonts w:ascii="Century Gothic" w:hAnsi="Century Gothic"/>
              </w:rPr>
              <w:t xml:space="preserve"> </w:t>
            </w:r>
            <w:r w:rsidR="00AB5825">
              <w:rPr>
                <w:rFonts w:ascii="Century Gothic" w:hAnsi="Century Gothic"/>
              </w:rPr>
              <w:t xml:space="preserve">by </w:t>
            </w:r>
            <w:r w:rsidR="00EE2853">
              <w:rPr>
                <w:rFonts w:ascii="Century Gothic" w:hAnsi="Century Gothic"/>
              </w:rPr>
              <w:t xml:space="preserve">Zana </w:t>
            </w:r>
            <w:proofErr w:type="spellStart"/>
            <w:r w:rsidR="00EE2853">
              <w:rPr>
                <w:rFonts w:ascii="Century Gothic" w:hAnsi="Century Gothic"/>
              </w:rPr>
              <w:t>Fraillon</w:t>
            </w:r>
            <w:proofErr w:type="spellEnd"/>
          </w:p>
        </w:tc>
        <w:tc>
          <w:tcPr>
            <w:tcW w:w="1507" w:type="dxa"/>
            <w:gridSpan w:val="3"/>
            <w:textDirection w:val="btLr"/>
            <w:vAlign w:val="center"/>
          </w:tcPr>
          <w:p w14:paraId="42C5E072" w14:textId="75F78BB4" w:rsidR="00AB5825" w:rsidRDefault="00DA227E" w:rsidP="00AB5825">
            <w:pPr>
              <w:spacing w:line="276" w:lineRule="auto"/>
              <w:ind w:left="113" w:right="113"/>
              <w:jc w:val="center"/>
              <w:rPr>
                <w:rFonts w:ascii="Century Gothic" w:hAnsi="Century Gothic"/>
                <w:b/>
                <w:sz w:val="20"/>
                <w:szCs w:val="20"/>
              </w:rPr>
            </w:pPr>
            <w:r w:rsidRPr="00DA227E">
              <w:rPr>
                <w:rFonts w:ascii="Century Gothic" w:hAnsi="Century Gothic"/>
                <w:i/>
                <w:iCs/>
              </w:rPr>
              <w:t xml:space="preserve">My </w:t>
            </w:r>
            <w:proofErr w:type="spellStart"/>
            <w:r w:rsidRPr="00DA227E">
              <w:rPr>
                <w:rFonts w:ascii="Century Gothic" w:hAnsi="Century Gothic"/>
                <w:i/>
                <w:iCs/>
              </w:rPr>
              <w:t>Swordhand</w:t>
            </w:r>
            <w:proofErr w:type="spellEnd"/>
            <w:r w:rsidRPr="00DA227E">
              <w:rPr>
                <w:rFonts w:ascii="Century Gothic" w:hAnsi="Century Gothic"/>
                <w:i/>
                <w:iCs/>
              </w:rPr>
              <w:t xml:space="preserve"> is </w:t>
            </w:r>
            <w:proofErr w:type="gramStart"/>
            <w:r w:rsidRPr="00DA227E">
              <w:rPr>
                <w:rFonts w:ascii="Century Gothic" w:hAnsi="Century Gothic"/>
                <w:i/>
                <w:iCs/>
              </w:rPr>
              <w:t xml:space="preserve">Singing </w:t>
            </w:r>
            <w:r w:rsidR="00AB5825" w:rsidRPr="00DA227E">
              <w:rPr>
                <w:rFonts w:ascii="Century Gothic" w:hAnsi="Century Gothic"/>
                <w:i/>
                <w:iCs/>
              </w:rPr>
              <w:t xml:space="preserve"> </w:t>
            </w:r>
            <w:r w:rsidR="00AB5825" w:rsidRPr="00DE7F1D">
              <w:rPr>
                <w:rFonts w:ascii="Century Gothic" w:hAnsi="Century Gothic"/>
              </w:rPr>
              <w:t>by</w:t>
            </w:r>
            <w:proofErr w:type="gramEnd"/>
            <w:r w:rsidR="00AB5825" w:rsidRPr="00DE7F1D">
              <w:rPr>
                <w:rFonts w:ascii="Century Gothic" w:hAnsi="Century Gothic"/>
              </w:rPr>
              <w:t xml:space="preserve"> </w:t>
            </w:r>
            <w:r>
              <w:rPr>
                <w:rFonts w:ascii="Century Gothic" w:hAnsi="Century Gothic"/>
              </w:rPr>
              <w:t>Marcus Sedgwick</w:t>
            </w:r>
          </w:p>
        </w:tc>
        <w:tc>
          <w:tcPr>
            <w:tcW w:w="1507" w:type="dxa"/>
            <w:gridSpan w:val="2"/>
            <w:textDirection w:val="btLr"/>
            <w:vAlign w:val="center"/>
          </w:tcPr>
          <w:p w14:paraId="3C403E79" w14:textId="7494D82E" w:rsidR="00AB5825" w:rsidRPr="00B75F73" w:rsidRDefault="004252DF" w:rsidP="00B75F73">
            <w:pPr>
              <w:spacing w:line="276" w:lineRule="auto"/>
              <w:ind w:left="113" w:right="113"/>
              <w:jc w:val="center"/>
              <w:rPr>
                <w:rFonts w:ascii="Century Gothic" w:hAnsi="Century Gothic"/>
              </w:rPr>
            </w:pPr>
            <w:r>
              <w:rPr>
                <w:rFonts w:ascii="Century Gothic" w:hAnsi="Century Gothic"/>
                <w:i/>
              </w:rPr>
              <w:t xml:space="preserve">Bog Child </w:t>
            </w:r>
            <w:r w:rsidR="00B75F73">
              <w:rPr>
                <w:rFonts w:ascii="Century Gothic" w:hAnsi="Century Gothic"/>
              </w:rPr>
              <w:t xml:space="preserve">by </w:t>
            </w:r>
            <w:r>
              <w:rPr>
                <w:rFonts w:ascii="Century Gothic" w:hAnsi="Century Gothic"/>
              </w:rPr>
              <w:t>Siobhan</w:t>
            </w:r>
            <w:r w:rsidR="00B75F73">
              <w:rPr>
                <w:rFonts w:ascii="Century Gothic" w:hAnsi="Century Gothic"/>
              </w:rPr>
              <w:t xml:space="preserve"> </w:t>
            </w:r>
            <w:r>
              <w:rPr>
                <w:rFonts w:ascii="Century Gothic" w:hAnsi="Century Gothic"/>
              </w:rPr>
              <w:t>Dowd</w:t>
            </w:r>
          </w:p>
        </w:tc>
        <w:tc>
          <w:tcPr>
            <w:tcW w:w="1507" w:type="dxa"/>
            <w:gridSpan w:val="3"/>
            <w:shd w:val="clear" w:color="auto" w:fill="auto"/>
            <w:textDirection w:val="btLr"/>
            <w:vAlign w:val="center"/>
          </w:tcPr>
          <w:p w14:paraId="07A97643" w14:textId="3B5C018A" w:rsidR="00B75F73" w:rsidRDefault="00660155" w:rsidP="001541E3">
            <w:pPr>
              <w:spacing w:line="276" w:lineRule="auto"/>
              <w:ind w:left="113" w:right="113"/>
              <w:jc w:val="center"/>
              <w:rPr>
                <w:rFonts w:ascii="Century Gothic" w:hAnsi="Century Gothic"/>
                <w:b/>
                <w:sz w:val="20"/>
                <w:szCs w:val="20"/>
              </w:rPr>
            </w:pPr>
            <w:r>
              <w:rPr>
                <w:rFonts w:ascii="Century Gothic" w:hAnsi="Century Gothic"/>
                <w:i/>
              </w:rPr>
              <w:t>Deception</w:t>
            </w:r>
            <w:r w:rsidR="004F62BE">
              <w:rPr>
                <w:rFonts w:ascii="Century Gothic" w:hAnsi="Century Gothic"/>
                <w:i/>
              </w:rPr>
              <w:t xml:space="preserve"> </w:t>
            </w:r>
            <w:r w:rsidR="00B75F73" w:rsidRPr="00DE7F1D">
              <w:rPr>
                <w:rFonts w:ascii="Century Gothic" w:hAnsi="Century Gothic"/>
              </w:rPr>
              <w:t xml:space="preserve">by </w:t>
            </w:r>
            <w:r>
              <w:rPr>
                <w:rFonts w:ascii="Century Gothic" w:hAnsi="Century Gothic"/>
              </w:rPr>
              <w:t>Roald Dahl</w:t>
            </w:r>
          </w:p>
        </w:tc>
        <w:tc>
          <w:tcPr>
            <w:tcW w:w="1507" w:type="dxa"/>
            <w:tcBorders>
              <w:right w:val="single" w:sz="4" w:space="0" w:color="auto"/>
            </w:tcBorders>
            <w:shd w:val="clear" w:color="auto" w:fill="auto"/>
            <w:textDirection w:val="btLr"/>
            <w:vAlign w:val="center"/>
          </w:tcPr>
          <w:p w14:paraId="0B2A94B3" w14:textId="7A403253" w:rsidR="00AB5825" w:rsidRDefault="00660155" w:rsidP="00AB5825">
            <w:pPr>
              <w:spacing w:line="276" w:lineRule="auto"/>
              <w:ind w:left="113" w:right="113"/>
              <w:jc w:val="center"/>
              <w:rPr>
                <w:rFonts w:ascii="Century Gothic" w:hAnsi="Century Gothic"/>
                <w:b/>
                <w:sz w:val="20"/>
                <w:szCs w:val="20"/>
              </w:rPr>
            </w:pPr>
            <w:r>
              <w:rPr>
                <w:rFonts w:ascii="Century Gothic" w:hAnsi="Century Gothic"/>
              </w:rPr>
              <w:t>The Gilded Ones</w:t>
            </w:r>
            <w:r w:rsidR="00A312B6" w:rsidRPr="00DE7F1D">
              <w:rPr>
                <w:rFonts w:ascii="Century Gothic" w:hAnsi="Century Gothic"/>
              </w:rPr>
              <w:t xml:space="preserve"> by </w:t>
            </w:r>
            <w:r w:rsidR="003B428A">
              <w:rPr>
                <w:rFonts w:ascii="Century Gothic" w:hAnsi="Century Gothic"/>
              </w:rPr>
              <w:t>Namina Forna</w:t>
            </w:r>
          </w:p>
        </w:tc>
        <w:tc>
          <w:tcPr>
            <w:tcW w:w="1477" w:type="dxa"/>
            <w:vMerge/>
            <w:textDirection w:val="btLr"/>
          </w:tcPr>
          <w:p w14:paraId="6929147E" w14:textId="77777777" w:rsidR="00AB5825" w:rsidRDefault="00AB5825" w:rsidP="00AB5825">
            <w:pPr>
              <w:spacing w:line="276" w:lineRule="auto"/>
              <w:ind w:left="113" w:right="113"/>
              <w:jc w:val="center"/>
              <w:rPr>
                <w:rFonts w:ascii="Century Gothic" w:hAnsi="Century Gothic"/>
                <w:b/>
                <w:sz w:val="20"/>
                <w:szCs w:val="20"/>
              </w:rPr>
            </w:pPr>
          </w:p>
        </w:tc>
      </w:tr>
      <w:tr w:rsidR="00AB5825" w14:paraId="6EEF111F" w14:textId="68040BAC" w:rsidTr="3861DCA5">
        <w:trPr>
          <w:cantSplit/>
          <w:trHeight w:val="2601"/>
        </w:trPr>
        <w:tc>
          <w:tcPr>
            <w:tcW w:w="513" w:type="dxa"/>
            <w:textDirection w:val="btLr"/>
            <w:vAlign w:val="center"/>
          </w:tcPr>
          <w:p w14:paraId="791FE55B" w14:textId="77777777" w:rsidR="00AB5825" w:rsidRPr="00AC2B92" w:rsidRDefault="00AB5825" w:rsidP="00AB5825">
            <w:pPr>
              <w:spacing w:line="276" w:lineRule="auto"/>
              <w:ind w:left="113" w:right="113"/>
              <w:jc w:val="center"/>
              <w:rPr>
                <w:rFonts w:ascii="Century Gothic" w:hAnsi="Century Gothic"/>
                <w:b/>
                <w:color w:val="EA0B8C"/>
                <w:sz w:val="20"/>
                <w:szCs w:val="20"/>
              </w:rPr>
            </w:pPr>
            <w:r w:rsidRPr="00AC2B92">
              <w:rPr>
                <w:rFonts w:ascii="Century Gothic" w:hAnsi="Century Gothic"/>
                <w:b/>
                <w:color w:val="EA0B8C"/>
                <w:sz w:val="20"/>
                <w:szCs w:val="20"/>
              </w:rPr>
              <w:t>Year 7</w:t>
            </w:r>
          </w:p>
        </w:tc>
        <w:tc>
          <w:tcPr>
            <w:tcW w:w="1506" w:type="dxa"/>
            <w:textDirection w:val="btLr"/>
            <w:vAlign w:val="center"/>
          </w:tcPr>
          <w:p w14:paraId="57AECB91" w14:textId="41137C89" w:rsidR="00AB5825" w:rsidRDefault="00AB5825" w:rsidP="00AB5825">
            <w:pPr>
              <w:spacing w:line="276" w:lineRule="auto"/>
              <w:ind w:left="113" w:right="113"/>
              <w:jc w:val="center"/>
              <w:rPr>
                <w:rFonts w:ascii="Century Gothic" w:hAnsi="Century Gothic"/>
                <w:b/>
                <w:sz w:val="20"/>
                <w:szCs w:val="20"/>
              </w:rPr>
            </w:pPr>
            <w:r w:rsidRPr="00914C8C">
              <w:rPr>
                <w:rFonts w:ascii="Century Gothic" w:hAnsi="Century Gothic"/>
                <w:i/>
              </w:rPr>
              <w:t>The House with Chicken Legs</w:t>
            </w:r>
            <w:r>
              <w:rPr>
                <w:rFonts w:ascii="Century Gothic" w:hAnsi="Century Gothic"/>
              </w:rPr>
              <w:t xml:space="preserve"> by Sophie Anderson</w:t>
            </w:r>
          </w:p>
        </w:tc>
        <w:tc>
          <w:tcPr>
            <w:tcW w:w="1507" w:type="dxa"/>
            <w:gridSpan w:val="3"/>
            <w:textDirection w:val="btLr"/>
            <w:vAlign w:val="center"/>
          </w:tcPr>
          <w:p w14:paraId="67C46F16" w14:textId="6254820F" w:rsidR="00AB5825" w:rsidRDefault="00BE6290" w:rsidP="008108BA">
            <w:pPr>
              <w:jc w:val="center"/>
              <w:rPr>
                <w:rFonts w:ascii="Century Gothic" w:hAnsi="Century Gothic"/>
                <w:b/>
                <w:sz w:val="20"/>
                <w:szCs w:val="20"/>
              </w:rPr>
            </w:pPr>
            <w:r w:rsidRPr="00914C8C">
              <w:rPr>
                <w:rFonts w:ascii="Century Gothic" w:hAnsi="Century Gothic"/>
                <w:i/>
              </w:rPr>
              <w:t>Martyn Pig</w:t>
            </w:r>
            <w:r>
              <w:rPr>
                <w:rFonts w:ascii="Century Gothic" w:hAnsi="Century Gothic"/>
              </w:rPr>
              <w:t xml:space="preserve"> by Kevin Brooks</w:t>
            </w:r>
          </w:p>
        </w:tc>
        <w:tc>
          <w:tcPr>
            <w:tcW w:w="1507" w:type="dxa"/>
            <w:gridSpan w:val="2"/>
            <w:textDirection w:val="btLr"/>
            <w:vAlign w:val="center"/>
          </w:tcPr>
          <w:p w14:paraId="4B181CBC" w14:textId="77777777" w:rsidR="00781CCA" w:rsidRDefault="00781CCA" w:rsidP="00781CCA">
            <w:pPr>
              <w:jc w:val="center"/>
              <w:rPr>
                <w:rFonts w:ascii="Century Gothic" w:hAnsi="Century Gothic"/>
              </w:rPr>
            </w:pPr>
            <w:r w:rsidRPr="00BB7BEF">
              <w:rPr>
                <w:rFonts w:ascii="Century Gothic" w:hAnsi="Century Gothic"/>
                <w:i/>
              </w:rPr>
              <w:t>Wolf Hollow</w:t>
            </w:r>
            <w:r>
              <w:rPr>
                <w:rFonts w:ascii="Century Gothic" w:hAnsi="Century Gothic"/>
              </w:rPr>
              <w:t xml:space="preserve"> by Lauren Wolk</w:t>
            </w:r>
          </w:p>
          <w:p w14:paraId="75E69108" w14:textId="17020F41" w:rsidR="00AB5825" w:rsidRPr="00753FCE" w:rsidRDefault="00AB5825" w:rsidP="00AB5825">
            <w:pPr>
              <w:spacing w:line="276" w:lineRule="auto"/>
              <w:ind w:left="113" w:right="113"/>
              <w:jc w:val="center"/>
              <w:rPr>
                <w:rFonts w:ascii="Century Gothic" w:hAnsi="Century Gothic"/>
                <w:sz w:val="20"/>
                <w:szCs w:val="20"/>
              </w:rPr>
            </w:pPr>
          </w:p>
        </w:tc>
        <w:tc>
          <w:tcPr>
            <w:tcW w:w="1507" w:type="dxa"/>
            <w:gridSpan w:val="3"/>
            <w:shd w:val="clear" w:color="auto" w:fill="auto"/>
            <w:textDirection w:val="btLr"/>
            <w:vAlign w:val="center"/>
          </w:tcPr>
          <w:p w14:paraId="2956CB48" w14:textId="131593FF" w:rsidR="00AB5825" w:rsidRDefault="008108BA" w:rsidP="00AB5825">
            <w:pPr>
              <w:spacing w:line="276" w:lineRule="auto"/>
              <w:ind w:left="113" w:right="113"/>
              <w:jc w:val="center"/>
              <w:rPr>
                <w:rFonts w:ascii="Century Gothic" w:hAnsi="Century Gothic"/>
                <w:b/>
                <w:sz w:val="20"/>
                <w:szCs w:val="20"/>
              </w:rPr>
            </w:pPr>
            <w:r>
              <w:rPr>
                <w:rFonts w:ascii="Century Gothic" w:hAnsi="Century Gothic"/>
                <w:i/>
              </w:rPr>
              <w:t>Boy 87</w:t>
            </w:r>
            <w:r w:rsidRPr="00914C8C">
              <w:rPr>
                <w:rFonts w:ascii="Century Gothic" w:hAnsi="Century Gothic"/>
                <w:i/>
              </w:rPr>
              <w:t xml:space="preserve"> </w:t>
            </w:r>
            <w:r>
              <w:rPr>
                <w:rFonts w:ascii="Century Gothic" w:hAnsi="Century Gothic"/>
              </w:rPr>
              <w:t>by David Almond</w:t>
            </w:r>
          </w:p>
        </w:tc>
        <w:tc>
          <w:tcPr>
            <w:tcW w:w="1507" w:type="dxa"/>
            <w:tcBorders>
              <w:right w:val="single" w:sz="4" w:space="0" w:color="auto"/>
            </w:tcBorders>
            <w:shd w:val="clear" w:color="auto" w:fill="auto"/>
            <w:textDirection w:val="btLr"/>
            <w:vAlign w:val="center"/>
          </w:tcPr>
          <w:p w14:paraId="5E426120" w14:textId="73394FF5" w:rsidR="008108BA" w:rsidRDefault="008108BA" w:rsidP="008108BA">
            <w:pPr>
              <w:jc w:val="center"/>
              <w:rPr>
                <w:rFonts w:ascii="Century Gothic" w:hAnsi="Century Gothic"/>
              </w:rPr>
            </w:pPr>
            <w:r w:rsidRPr="001F1684">
              <w:rPr>
                <w:rFonts w:ascii="Century Gothic" w:hAnsi="Century Gothic"/>
                <w:i/>
              </w:rPr>
              <w:t>Salt to the Sea</w:t>
            </w:r>
            <w:r>
              <w:rPr>
                <w:rFonts w:ascii="Century Gothic" w:hAnsi="Century Gothic"/>
              </w:rPr>
              <w:t xml:space="preserve"> by Ruta </w:t>
            </w:r>
            <w:proofErr w:type="spellStart"/>
            <w:r>
              <w:rPr>
                <w:rFonts w:ascii="Century Gothic" w:hAnsi="Century Gothic"/>
              </w:rPr>
              <w:t>Sepetys</w:t>
            </w:r>
            <w:proofErr w:type="spellEnd"/>
          </w:p>
          <w:p w14:paraId="01C147E0" w14:textId="117F5DE9" w:rsidR="00AB5825" w:rsidRDefault="00AB5825" w:rsidP="00AB5825">
            <w:pPr>
              <w:spacing w:line="276" w:lineRule="auto"/>
              <w:ind w:left="113" w:right="113"/>
              <w:jc w:val="center"/>
              <w:rPr>
                <w:rFonts w:ascii="Century Gothic" w:hAnsi="Century Gothic"/>
                <w:b/>
                <w:sz w:val="20"/>
                <w:szCs w:val="20"/>
              </w:rPr>
            </w:pPr>
          </w:p>
        </w:tc>
        <w:tc>
          <w:tcPr>
            <w:tcW w:w="1477" w:type="dxa"/>
            <w:vMerge/>
            <w:textDirection w:val="btLr"/>
          </w:tcPr>
          <w:p w14:paraId="7E40C6E2" w14:textId="77777777" w:rsidR="00AB5825" w:rsidRDefault="00AB5825" w:rsidP="00AB5825">
            <w:pPr>
              <w:spacing w:line="276" w:lineRule="auto"/>
              <w:ind w:left="113" w:right="113"/>
              <w:jc w:val="center"/>
              <w:rPr>
                <w:rFonts w:ascii="Century Gothic" w:hAnsi="Century Gothic"/>
                <w:b/>
                <w:sz w:val="20"/>
                <w:szCs w:val="20"/>
              </w:rPr>
            </w:pPr>
          </w:p>
        </w:tc>
      </w:tr>
    </w:tbl>
    <w:p w14:paraId="2295E706" w14:textId="77777777" w:rsidR="006E30F7" w:rsidRDefault="006E30F7" w:rsidP="00CE0B6A">
      <w:pPr>
        <w:spacing w:after="0" w:line="276" w:lineRule="auto"/>
        <w:rPr>
          <w:rFonts w:ascii="Century Gothic" w:hAnsi="Century Gothic"/>
          <w:b/>
          <w:sz w:val="20"/>
          <w:szCs w:val="20"/>
        </w:rPr>
      </w:pPr>
    </w:p>
    <w:p w14:paraId="36F7BAD5" w14:textId="38AE06D8" w:rsidR="3861DCA5" w:rsidRDefault="3861DCA5" w:rsidP="3861DCA5">
      <w:pPr>
        <w:spacing w:after="0" w:line="276" w:lineRule="auto"/>
        <w:rPr>
          <w:rFonts w:ascii="Century Gothic" w:hAnsi="Century Gothic"/>
          <w:b/>
          <w:bCs/>
          <w:sz w:val="20"/>
          <w:szCs w:val="20"/>
          <w:u w:val="single"/>
        </w:rPr>
      </w:pPr>
    </w:p>
    <w:p w14:paraId="19B71428" w14:textId="2057E09B" w:rsidR="00BC2E2C" w:rsidRPr="00B9799B" w:rsidRDefault="00BC2E2C" w:rsidP="00B9799B">
      <w:pPr>
        <w:spacing w:after="0" w:line="276" w:lineRule="auto"/>
        <w:rPr>
          <w:rFonts w:ascii="Century Gothic" w:hAnsi="Century Gothic"/>
          <w:b/>
          <w:sz w:val="20"/>
          <w:szCs w:val="20"/>
          <w:u w:val="single"/>
        </w:rPr>
      </w:pPr>
      <w:r w:rsidRPr="00B9799B">
        <w:rPr>
          <w:rFonts w:ascii="Century Gothic" w:hAnsi="Century Gothic"/>
          <w:b/>
          <w:sz w:val="20"/>
          <w:szCs w:val="20"/>
          <w:u w:val="single"/>
        </w:rPr>
        <w:t>The Spires College Tutor Reading Programme</w:t>
      </w:r>
    </w:p>
    <w:p w14:paraId="66504F95" w14:textId="3209E697" w:rsidR="00FA7E7C" w:rsidRDefault="00FA7E7C" w:rsidP="00FA7E7C">
      <w:pPr>
        <w:spacing w:after="0" w:line="276" w:lineRule="auto"/>
        <w:rPr>
          <w:rFonts w:ascii="Century Gothic" w:hAnsi="Century Gothic"/>
          <w:b/>
          <w:sz w:val="20"/>
          <w:szCs w:val="20"/>
        </w:rPr>
      </w:pPr>
    </w:p>
    <w:p w14:paraId="40DFF211" w14:textId="6D189C6A" w:rsidR="00FA7E7C" w:rsidRPr="00FA7E7C" w:rsidRDefault="00FA7E7C" w:rsidP="00FA7E7C">
      <w:pPr>
        <w:spacing w:after="0" w:line="276" w:lineRule="auto"/>
        <w:rPr>
          <w:rFonts w:ascii="Century Gothic" w:hAnsi="Century Gothic"/>
          <w:sz w:val="20"/>
          <w:szCs w:val="20"/>
        </w:rPr>
      </w:pPr>
      <w:r>
        <w:rPr>
          <w:rFonts w:ascii="Century Gothic" w:hAnsi="Century Gothic"/>
          <w:sz w:val="20"/>
          <w:szCs w:val="20"/>
        </w:rPr>
        <w:t>The tutor reading programme is the model by which the canon will be delivered. Beginning each day with an opportunity to hear great works of fiction being brought to life by enthusiastic and proficient readers is both a privilege and a joy; we hope that our students will be inspired to read widely, broadly and with curiosity and</w:t>
      </w:r>
      <w:r w:rsidRPr="00FA7E7C">
        <w:rPr>
          <w:rFonts w:ascii="Century Gothic" w:hAnsi="Century Gothic"/>
          <w:sz w:val="20"/>
          <w:szCs w:val="20"/>
        </w:rPr>
        <w:t xml:space="preserve"> </w:t>
      </w:r>
      <w:r>
        <w:rPr>
          <w:rFonts w:ascii="Century Gothic" w:hAnsi="Century Gothic"/>
          <w:sz w:val="20"/>
          <w:szCs w:val="20"/>
        </w:rPr>
        <w:t xml:space="preserve">fervour. </w:t>
      </w:r>
    </w:p>
    <w:p w14:paraId="7D3F9737" w14:textId="77777777" w:rsidR="00BC2E2C" w:rsidRDefault="00BC2E2C" w:rsidP="00CE0B6A">
      <w:pPr>
        <w:spacing w:after="0" w:line="276" w:lineRule="auto"/>
        <w:rPr>
          <w:rFonts w:ascii="Century Gothic" w:hAnsi="Century Gothic"/>
          <w:b/>
          <w:sz w:val="20"/>
          <w:szCs w:val="20"/>
        </w:rPr>
      </w:pPr>
    </w:p>
    <w:p w14:paraId="44131D41" w14:textId="64357276" w:rsidR="00331C4D" w:rsidRDefault="00AD1012" w:rsidP="00CE0B6A">
      <w:pPr>
        <w:spacing w:after="0" w:line="276" w:lineRule="auto"/>
        <w:rPr>
          <w:rFonts w:ascii="Century Gothic" w:hAnsi="Century Gothic"/>
          <w:b/>
          <w:sz w:val="20"/>
          <w:szCs w:val="20"/>
        </w:rPr>
      </w:pPr>
      <w:r>
        <w:rPr>
          <w:rFonts w:ascii="Century Gothic" w:hAnsi="Century Gothic"/>
          <w:b/>
          <w:sz w:val="20"/>
          <w:szCs w:val="20"/>
        </w:rPr>
        <w:t xml:space="preserve">The </w:t>
      </w:r>
      <w:r w:rsidR="00331C4D" w:rsidRPr="00331C4D">
        <w:rPr>
          <w:rFonts w:ascii="Century Gothic" w:hAnsi="Century Gothic"/>
          <w:b/>
          <w:sz w:val="20"/>
          <w:szCs w:val="20"/>
        </w:rPr>
        <w:t>Role of the Tutor</w:t>
      </w:r>
    </w:p>
    <w:p w14:paraId="7174FEB1" w14:textId="77777777" w:rsidR="00FA7E7C" w:rsidRDefault="00FA7E7C" w:rsidP="00CE0B6A">
      <w:pPr>
        <w:spacing w:after="0" w:line="276" w:lineRule="auto"/>
        <w:rPr>
          <w:rFonts w:ascii="Century Gothic" w:hAnsi="Century Gothic"/>
          <w:b/>
          <w:sz w:val="20"/>
          <w:szCs w:val="20"/>
        </w:rPr>
      </w:pPr>
    </w:p>
    <w:p w14:paraId="2C562F11" w14:textId="1E69A4ED" w:rsidR="00D72743" w:rsidRDefault="00FA7E7C" w:rsidP="00CE0B6A">
      <w:pPr>
        <w:spacing w:after="0" w:line="276" w:lineRule="auto"/>
        <w:rPr>
          <w:rFonts w:ascii="Century Gothic" w:hAnsi="Century Gothic"/>
          <w:sz w:val="20"/>
          <w:szCs w:val="20"/>
        </w:rPr>
      </w:pPr>
      <w:r>
        <w:rPr>
          <w:rFonts w:ascii="Century Gothic" w:hAnsi="Century Gothic"/>
          <w:sz w:val="20"/>
          <w:szCs w:val="20"/>
        </w:rPr>
        <w:t>The school day has been designed to accommodate regular, timetable</w:t>
      </w:r>
      <w:r w:rsidR="00BC3910">
        <w:rPr>
          <w:rFonts w:ascii="Century Gothic" w:hAnsi="Century Gothic"/>
          <w:sz w:val="20"/>
          <w:szCs w:val="20"/>
        </w:rPr>
        <w:t>d</w:t>
      </w:r>
      <w:r>
        <w:rPr>
          <w:rFonts w:ascii="Century Gothic" w:hAnsi="Century Gothic"/>
          <w:sz w:val="20"/>
          <w:szCs w:val="20"/>
        </w:rPr>
        <w:t xml:space="preserve"> space</w:t>
      </w:r>
      <w:r w:rsidR="00BC3910">
        <w:rPr>
          <w:rFonts w:ascii="Century Gothic" w:hAnsi="Century Gothic"/>
          <w:sz w:val="20"/>
          <w:szCs w:val="20"/>
        </w:rPr>
        <w:t>s</w:t>
      </w:r>
      <w:r>
        <w:rPr>
          <w:rFonts w:ascii="Century Gothic" w:hAnsi="Century Gothic"/>
          <w:sz w:val="20"/>
          <w:szCs w:val="20"/>
        </w:rPr>
        <w:t xml:space="preserve"> for reading each </w:t>
      </w:r>
      <w:r w:rsidR="00BC3910">
        <w:rPr>
          <w:rFonts w:ascii="Century Gothic" w:hAnsi="Century Gothic"/>
          <w:sz w:val="20"/>
          <w:szCs w:val="20"/>
        </w:rPr>
        <w:t>day</w:t>
      </w:r>
      <w:r>
        <w:rPr>
          <w:rFonts w:ascii="Century Gothic" w:hAnsi="Century Gothic"/>
          <w:sz w:val="20"/>
          <w:szCs w:val="20"/>
        </w:rPr>
        <w:t xml:space="preserve">. Following registration, </w:t>
      </w:r>
      <w:r w:rsidR="00377B81">
        <w:rPr>
          <w:rFonts w:ascii="Century Gothic" w:hAnsi="Century Gothic"/>
          <w:sz w:val="20"/>
          <w:szCs w:val="20"/>
        </w:rPr>
        <w:t>e</w:t>
      </w:r>
      <w:r w:rsidR="00D46CBF" w:rsidRPr="00D46CBF">
        <w:rPr>
          <w:rFonts w:ascii="Century Gothic" w:hAnsi="Century Gothic"/>
          <w:sz w:val="20"/>
          <w:szCs w:val="20"/>
        </w:rPr>
        <w:t>ach morning</w:t>
      </w:r>
      <w:r w:rsidR="00D46CBF">
        <w:rPr>
          <w:rFonts w:ascii="Century Gothic" w:hAnsi="Century Gothic"/>
          <w:sz w:val="20"/>
          <w:szCs w:val="20"/>
        </w:rPr>
        <w:t xml:space="preserve"> </w:t>
      </w:r>
      <w:r w:rsidR="00377B81">
        <w:rPr>
          <w:rFonts w:ascii="Century Gothic" w:hAnsi="Century Gothic"/>
          <w:sz w:val="20"/>
          <w:szCs w:val="20"/>
        </w:rPr>
        <w:t>(</w:t>
      </w:r>
      <w:r w:rsidR="00D46CBF">
        <w:rPr>
          <w:rFonts w:ascii="Century Gothic" w:hAnsi="Century Gothic"/>
          <w:sz w:val="20"/>
          <w:szCs w:val="20"/>
        </w:rPr>
        <w:t xml:space="preserve">aside from the day </w:t>
      </w:r>
      <w:r>
        <w:rPr>
          <w:rFonts w:ascii="Century Gothic" w:hAnsi="Century Gothic"/>
          <w:sz w:val="20"/>
          <w:szCs w:val="20"/>
        </w:rPr>
        <w:t>set aside</w:t>
      </w:r>
      <w:r w:rsidR="00D46CBF">
        <w:rPr>
          <w:rFonts w:ascii="Century Gothic" w:hAnsi="Century Gothic"/>
          <w:sz w:val="20"/>
          <w:szCs w:val="20"/>
        </w:rPr>
        <w:t xml:space="preserve"> for </w:t>
      </w:r>
      <w:r>
        <w:rPr>
          <w:rFonts w:ascii="Century Gothic" w:hAnsi="Century Gothic"/>
          <w:sz w:val="20"/>
          <w:szCs w:val="20"/>
        </w:rPr>
        <w:t>a</w:t>
      </w:r>
      <w:r w:rsidR="00DD5A36">
        <w:rPr>
          <w:rFonts w:ascii="Century Gothic" w:hAnsi="Century Gothic"/>
          <w:sz w:val="20"/>
          <w:szCs w:val="20"/>
        </w:rPr>
        <w:t xml:space="preserve"> </w:t>
      </w:r>
      <w:r w:rsidR="00D46CBF">
        <w:rPr>
          <w:rFonts w:ascii="Century Gothic" w:hAnsi="Century Gothic"/>
          <w:sz w:val="20"/>
          <w:szCs w:val="20"/>
        </w:rPr>
        <w:t>year group assembly</w:t>
      </w:r>
      <w:r w:rsidR="00377B81">
        <w:rPr>
          <w:rFonts w:ascii="Century Gothic" w:hAnsi="Century Gothic"/>
          <w:sz w:val="20"/>
          <w:szCs w:val="20"/>
        </w:rPr>
        <w:t>)</w:t>
      </w:r>
      <w:r w:rsidR="00D46CBF" w:rsidRPr="00D46CBF">
        <w:rPr>
          <w:rFonts w:ascii="Century Gothic" w:hAnsi="Century Gothic"/>
          <w:sz w:val="20"/>
          <w:szCs w:val="20"/>
        </w:rPr>
        <w:t xml:space="preserve"> wil</w:t>
      </w:r>
      <w:r w:rsidR="00377B81">
        <w:rPr>
          <w:rFonts w:ascii="Century Gothic" w:hAnsi="Century Gothic"/>
          <w:sz w:val="20"/>
          <w:szCs w:val="20"/>
        </w:rPr>
        <w:t xml:space="preserve">l begin with </w:t>
      </w:r>
      <w:r w:rsidR="006E30F7">
        <w:rPr>
          <w:rFonts w:ascii="Century Gothic" w:hAnsi="Century Gothic"/>
          <w:sz w:val="20"/>
          <w:szCs w:val="20"/>
        </w:rPr>
        <w:t xml:space="preserve">tutors reading aloud to students </w:t>
      </w:r>
      <w:r w:rsidR="00377B81" w:rsidRPr="0011702F">
        <w:rPr>
          <w:rFonts w:ascii="Century Gothic" w:hAnsi="Century Gothic"/>
          <w:sz w:val="20"/>
          <w:szCs w:val="20"/>
        </w:rPr>
        <w:t>for fifteen minutes</w:t>
      </w:r>
      <w:r w:rsidR="00BB6B11">
        <w:rPr>
          <w:rFonts w:ascii="Century Gothic" w:hAnsi="Century Gothic"/>
          <w:sz w:val="20"/>
          <w:szCs w:val="20"/>
        </w:rPr>
        <w:t xml:space="preserve"> during Period 0</w:t>
      </w:r>
      <w:r w:rsidR="00377B81" w:rsidRPr="0011702F">
        <w:rPr>
          <w:rFonts w:ascii="Century Gothic" w:hAnsi="Century Gothic"/>
          <w:sz w:val="20"/>
          <w:szCs w:val="20"/>
        </w:rPr>
        <w:t xml:space="preserve">. </w:t>
      </w:r>
    </w:p>
    <w:p w14:paraId="01585A99" w14:textId="77777777" w:rsidR="004169F9" w:rsidRDefault="004169F9" w:rsidP="00CE0B6A">
      <w:pPr>
        <w:spacing w:after="0" w:line="276" w:lineRule="auto"/>
        <w:rPr>
          <w:rFonts w:ascii="Century Gothic" w:hAnsi="Century Gothic"/>
          <w:sz w:val="20"/>
          <w:szCs w:val="20"/>
        </w:rPr>
      </w:pPr>
    </w:p>
    <w:p w14:paraId="5DD5D4B8" w14:textId="0B2E14AE" w:rsidR="0011702F" w:rsidRPr="0011702F" w:rsidRDefault="004169F9" w:rsidP="00CE0B6A">
      <w:pPr>
        <w:spacing w:after="0" w:line="276" w:lineRule="auto"/>
        <w:rPr>
          <w:rFonts w:ascii="Century Gothic" w:hAnsi="Century Gothic"/>
          <w:sz w:val="20"/>
          <w:szCs w:val="20"/>
        </w:rPr>
      </w:pPr>
      <w:proofErr w:type="gramStart"/>
      <w:r>
        <w:rPr>
          <w:rFonts w:ascii="Century Gothic" w:hAnsi="Century Gothic"/>
          <w:sz w:val="20"/>
          <w:szCs w:val="20"/>
        </w:rPr>
        <w:t>In order for</w:t>
      </w:r>
      <w:proofErr w:type="gramEnd"/>
      <w:r>
        <w:rPr>
          <w:rFonts w:ascii="Century Gothic" w:hAnsi="Century Gothic"/>
          <w:sz w:val="20"/>
          <w:szCs w:val="20"/>
        </w:rPr>
        <w:t xml:space="preserve"> the </w:t>
      </w:r>
      <w:r w:rsidR="00377B81">
        <w:rPr>
          <w:rFonts w:ascii="Century Gothic" w:hAnsi="Century Gothic"/>
          <w:sz w:val="20"/>
          <w:szCs w:val="20"/>
        </w:rPr>
        <w:t>reading programme</w:t>
      </w:r>
      <w:r>
        <w:rPr>
          <w:rFonts w:ascii="Century Gothic" w:hAnsi="Century Gothic"/>
          <w:sz w:val="20"/>
          <w:szCs w:val="20"/>
        </w:rPr>
        <w:t xml:space="preserve"> to have a direct impact on our students’ ability to read, it is imperative that they are engaged for </w:t>
      </w:r>
      <w:r w:rsidR="00266E9E">
        <w:rPr>
          <w:rFonts w:ascii="Century Gothic" w:hAnsi="Century Gothic"/>
          <w:sz w:val="20"/>
          <w:szCs w:val="20"/>
        </w:rPr>
        <w:t xml:space="preserve">regular, </w:t>
      </w:r>
      <w:r>
        <w:rPr>
          <w:rFonts w:ascii="Century Gothic" w:hAnsi="Century Gothic"/>
          <w:sz w:val="20"/>
          <w:szCs w:val="20"/>
        </w:rPr>
        <w:t xml:space="preserve">sustained periods of time. Therefore, it is our expectation </w:t>
      </w:r>
      <w:r w:rsidRPr="0011702F">
        <w:rPr>
          <w:rFonts w:ascii="Century Gothic" w:hAnsi="Century Gothic"/>
          <w:sz w:val="20"/>
          <w:szCs w:val="20"/>
        </w:rPr>
        <w:t xml:space="preserve">that students </w:t>
      </w:r>
      <w:r w:rsidR="0011702F">
        <w:rPr>
          <w:rFonts w:ascii="Century Gothic" w:hAnsi="Century Gothic"/>
          <w:sz w:val="20"/>
          <w:szCs w:val="20"/>
        </w:rPr>
        <w:t>are</w:t>
      </w:r>
      <w:r w:rsidR="0011702F" w:rsidRPr="0011702F">
        <w:rPr>
          <w:rFonts w:ascii="Century Gothic" w:hAnsi="Century Gothic"/>
          <w:sz w:val="20"/>
          <w:szCs w:val="20"/>
        </w:rPr>
        <w:t xml:space="preserve"> registered and settled, ready to read by 8:35. </w:t>
      </w:r>
      <w:r w:rsidR="00A3264A">
        <w:rPr>
          <w:rFonts w:ascii="Century Gothic" w:hAnsi="Century Gothic"/>
          <w:sz w:val="20"/>
          <w:szCs w:val="20"/>
        </w:rPr>
        <w:t xml:space="preserve">Books will be </w:t>
      </w:r>
      <w:r w:rsidR="0011702F" w:rsidRPr="0011702F">
        <w:rPr>
          <w:rFonts w:ascii="Century Gothic" w:hAnsi="Century Gothic"/>
          <w:sz w:val="20"/>
          <w:szCs w:val="20"/>
        </w:rPr>
        <w:t xml:space="preserve">handed out during registration to ensure the reading can commence punctually. </w:t>
      </w:r>
    </w:p>
    <w:p w14:paraId="2FF39568" w14:textId="723B7522" w:rsidR="004169F9" w:rsidRPr="0011702F" w:rsidRDefault="004169F9" w:rsidP="00CE0B6A">
      <w:pPr>
        <w:spacing w:after="0" w:line="276" w:lineRule="auto"/>
        <w:rPr>
          <w:rFonts w:ascii="Century Gothic" w:hAnsi="Century Gothic"/>
          <w:sz w:val="20"/>
          <w:szCs w:val="20"/>
        </w:rPr>
      </w:pPr>
    </w:p>
    <w:p w14:paraId="2EB791D2" w14:textId="0DBE8C83" w:rsidR="004169F9" w:rsidRDefault="0011702F" w:rsidP="00CE0B6A">
      <w:pPr>
        <w:spacing w:after="0" w:line="276" w:lineRule="auto"/>
        <w:rPr>
          <w:rFonts w:ascii="Century Gothic" w:hAnsi="Century Gothic"/>
          <w:sz w:val="20"/>
          <w:szCs w:val="20"/>
        </w:rPr>
      </w:pPr>
      <w:r>
        <w:rPr>
          <w:rFonts w:ascii="Century Gothic" w:hAnsi="Century Gothic"/>
          <w:sz w:val="20"/>
          <w:szCs w:val="20"/>
        </w:rPr>
        <w:t>Tutors will read aloud from their assigned canon text for 15 minutes</w:t>
      </w:r>
      <w:r w:rsidR="004169F9" w:rsidRPr="0011702F">
        <w:rPr>
          <w:rFonts w:ascii="Century Gothic" w:hAnsi="Century Gothic"/>
          <w:sz w:val="20"/>
          <w:szCs w:val="20"/>
        </w:rPr>
        <w:t xml:space="preserve">. </w:t>
      </w:r>
      <w:r w:rsidR="004169F9">
        <w:rPr>
          <w:rFonts w:ascii="Century Gothic" w:hAnsi="Century Gothic"/>
          <w:sz w:val="20"/>
          <w:szCs w:val="20"/>
        </w:rPr>
        <w:t xml:space="preserve">Whilst some of our students have the ability to read with intonation and fluency, tackling challenging vocabulary with relative ease, this is not the case for </w:t>
      </w:r>
      <w:proofErr w:type="gramStart"/>
      <w:r w:rsidR="004169F9">
        <w:rPr>
          <w:rFonts w:ascii="Century Gothic" w:hAnsi="Century Gothic"/>
          <w:sz w:val="20"/>
          <w:szCs w:val="20"/>
        </w:rPr>
        <w:t>all</w:t>
      </w:r>
      <w:proofErr w:type="gramEnd"/>
      <w:r w:rsidR="004169F9">
        <w:rPr>
          <w:rFonts w:ascii="Century Gothic" w:hAnsi="Century Gothic"/>
          <w:sz w:val="20"/>
          <w:szCs w:val="20"/>
        </w:rPr>
        <w:t xml:space="preserve"> so it is crucial that the adults in the room read aloud, not the students. </w:t>
      </w:r>
      <w:r w:rsidR="004630BC">
        <w:rPr>
          <w:rFonts w:ascii="Century Gothic" w:hAnsi="Century Gothic"/>
          <w:sz w:val="20"/>
          <w:szCs w:val="20"/>
        </w:rPr>
        <w:t xml:space="preserve">A clear benefit is that, when teachers read aloud to their classes, the best reader in the room breathes life into the text by modelling fluency, creating meaning and adding drama. </w:t>
      </w:r>
      <w:r w:rsidR="004169F9">
        <w:rPr>
          <w:rFonts w:ascii="Century Gothic" w:hAnsi="Century Gothic"/>
          <w:sz w:val="20"/>
          <w:szCs w:val="20"/>
        </w:rPr>
        <w:t xml:space="preserve">However, whilst they are being read to, it is vital that students track the reading using </w:t>
      </w:r>
      <w:r w:rsidR="00A8237A">
        <w:rPr>
          <w:rFonts w:ascii="Century Gothic" w:hAnsi="Century Gothic"/>
          <w:sz w:val="20"/>
          <w:szCs w:val="20"/>
        </w:rPr>
        <w:t>T</w:t>
      </w:r>
      <w:r w:rsidR="004169F9">
        <w:rPr>
          <w:rFonts w:ascii="Century Gothic" w:hAnsi="Century Gothic"/>
          <w:sz w:val="20"/>
          <w:szCs w:val="20"/>
        </w:rPr>
        <w:t>he Spires</w:t>
      </w:r>
      <w:r w:rsidR="00F05AEB">
        <w:rPr>
          <w:rFonts w:ascii="Century Gothic" w:hAnsi="Century Gothic"/>
          <w:sz w:val="20"/>
          <w:szCs w:val="20"/>
        </w:rPr>
        <w:t xml:space="preserve"> College</w:t>
      </w:r>
      <w:r w:rsidR="004169F9">
        <w:rPr>
          <w:rFonts w:ascii="Century Gothic" w:hAnsi="Century Gothic"/>
          <w:sz w:val="20"/>
          <w:szCs w:val="20"/>
        </w:rPr>
        <w:t xml:space="preserve"> bookmarks provided. </w:t>
      </w:r>
      <w:r>
        <w:rPr>
          <w:rFonts w:ascii="Century Gothic" w:hAnsi="Century Gothic"/>
          <w:sz w:val="20"/>
          <w:szCs w:val="20"/>
        </w:rPr>
        <w:t>Research suggests that for many students i</w:t>
      </w:r>
      <w:r w:rsidR="004169F9">
        <w:rPr>
          <w:rFonts w:ascii="Century Gothic" w:hAnsi="Century Gothic"/>
          <w:sz w:val="20"/>
          <w:szCs w:val="20"/>
        </w:rPr>
        <w:t xml:space="preserve">t is this tracking process that, over time, improves students’ </w:t>
      </w:r>
      <w:r w:rsidR="004630BC">
        <w:rPr>
          <w:rFonts w:ascii="Century Gothic" w:hAnsi="Century Gothic"/>
          <w:sz w:val="20"/>
          <w:szCs w:val="20"/>
        </w:rPr>
        <w:t>accuracy</w:t>
      </w:r>
      <w:r w:rsidR="004169F9">
        <w:rPr>
          <w:rFonts w:ascii="Century Gothic" w:hAnsi="Century Gothic"/>
          <w:sz w:val="20"/>
          <w:szCs w:val="20"/>
        </w:rPr>
        <w:t>, vocabulary</w:t>
      </w:r>
      <w:r w:rsidR="004630BC">
        <w:rPr>
          <w:rFonts w:ascii="Century Gothic" w:hAnsi="Century Gothic"/>
          <w:sz w:val="20"/>
          <w:szCs w:val="20"/>
        </w:rPr>
        <w:t>,</w:t>
      </w:r>
      <w:r w:rsidR="004169F9">
        <w:rPr>
          <w:rFonts w:ascii="Century Gothic" w:hAnsi="Century Gothic"/>
          <w:sz w:val="20"/>
          <w:szCs w:val="20"/>
        </w:rPr>
        <w:t xml:space="preserve"> </w:t>
      </w:r>
      <w:r w:rsidR="004630BC">
        <w:rPr>
          <w:rFonts w:ascii="Century Gothic" w:hAnsi="Century Gothic"/>
          <w:sz w:val="20"/>
          <w:szCs w:val="20"/>
        </w:rPr>
        <w:t>pace and expression</w:t>
      </w:r>
      <w:r w:rsidR="004169F9">
        <w:rPr>
          <w:rFonts w:ascii="Century Gothic" w:hAnsi="Century Gothic"/>
          <w:sz w:val="20"/>
          <w:szCs w:val="20"/>
        </w:rPr>
        <w:t>. Therefore, this is a fundamental expectation of students, and those not engaging in this process should be reminded and</w:t>
      </w:r>
      <w:r w:rsidR="00377B81">
        <w:rPr>
          <w:rFonts w:ascii="Century Gothic" w:hAnsi="Century Gothic"/>
          <w:sz w:val="20"/>
          <w:szCs w:val="20"/>
        </w:rPr>
        <w:t xml:space="preserve"> compelled to do so</w:t>
      </w:r>
      <w:r w:rsidR="004169F9">
        <w:rPr>
          <w:rFonts w:ascii="Century Gothic" w:hAnsi="Century Gothic"/>
          <w:sz w:val="20"/>
          <w:szCs w:val="20"/>
        </w:rPr>
        <w:t>.</w:t>
      </w:r>
      <w:r w:rsidR="0091207B">
        <w:rPr>
          <w:rFonts w:ascii="Century Gothic" w:hAnsi="Century Gothic"/>
          <w:sz w:val="20"/>
          <w:szCs w:val="20"/>
        </w:rPr>
        <w:t xml:space="preserve"> </w:t>
      </w:r>
    </w:p>
    <w:p w14:paraId="5361F35D" w14:textId="77777777" w:rsidR="001F1A88" w:rsidRDefault="001F1A88" w:rsidP="00CE0B6A">
      <w:pPr>
        <w:spacing w:after="0" w:line="276" w:lineRule="auto"/>
        <w:rPr>
          <w:rFonts w:ascii="Century Gothic" w:hAnsi="Century Gothic"/>
          <w:sz w:val="20"/>
          <w:szCs w:val="20"/>
        </w:rPr>
      </w:pPr>
    </w:p>
    <w:p w14:paraId="6FC21AF6" w14:textId="788E5D28" w:rsidR="001F1A88" w:rsidRDefault="0011702F" w:rsidP="00CE0B6A">
      <w:pPr>
        <w:spacing w:after="0" w:line="276" w:lineRule="auto"/>
        <w:rPr>
          <w:rFonts w:ascii="Century Gothic" w:hAnsi="Century Gothic"/>
          <w:sz w:val="20"/>
          <w:szCs w:val="20"/>
        </w:rPr>
      </w:pPr>
      <w:r>
        <w:rPr>
          <w:rFonts w:ascii="Century Gothic" w:hAnsi="Century Gothic"/>
          <w:sz w:val="20"/>
          <w:szCs w:val="20"/>
        </w:rPr>
        <w:t>PowerPoint s</w:t>
      </w:r>
      <w:r w:rsidR="001F1A88">
        <w:rPr>
          <w:rFonts w:ascii="Century Gothic" w:hAnsi="Century Gothic"/>
          <w:sz w:val="20"/>
          <w:szCs w:val="20"/>
        </w:rPr>
        <w:t>lides will be provided to all tutors, presenting a synopsis of the text they are reading as well as a sentence identifying the page and line they are reading from each day. These slides can be amended by tutors</w:t>
      </w:r>
      <w:r w:rsidR="0017332A">
        <w:rPr>
          <w:rFonts w:ascii="Century Gothic" w:hAnsi="Century Gothic"/>
          <w:sz w:val="20"/>
          <w:szCs w:val="20"/>
        </w:rPr>
        <w:t xml:space="preserve"> according to their place in the text. The slides</w:t>
      </w:r>
      <w:r w:rsidR="001F1A88">
        <w:rPr>
          <w:rFonts w:ascii="Century Gothic" w:hAnsi="Century Gothic"/>
          <w:sz w:val="20"/>
          <w:szCs w:val="20"/>
        </w:rPr>
        <w:t xml:space="preserve"> allow students who have experienced periods of absence to pick up the thread of the narrative</w:t>
      </w:r>
      <w:r w:rsidR="00BB6B11">
        <w:rPr>
          <w:rFonts w:ascii="Century Gothic" w:hAnsi="Century Gothic"/>
          <w:sz w:val="20"/>
          <w:szCs w:val="20"/>
        </w:rPr>
        <w:t>,</w:t>
      </w:r>
      <w:r w:rsidR="001F1A88">
        <w:rPr>
          <w:rFonts w:ascii="Century Gothic" w:hAnsi="Century Gothic"/>
          <w:sz w:val="20"/>
          <w:szCs w:val="20"/>
        </w:rPr>
        <w:t xml:space="preserve"> and tutees to find their place in the text quickly and easily</w:t>
      </w:r>
      <w:r w:rsidR="004F41BF">
        <w:rPr>
          <w:rFonts w:ascii="Century Gothic" w:hAnsi="Century Gothic"/>
          <w:sz w:val="20"/>
          <w:szCs w:val="20"/>
        </w:rPr>
        <w:t xml:space="preserve"> each day</w:t>
      </w:r>
      <w:r w:rsidR="001F1A88">
        <w:rPr>
          <w:rFonts w:ascii="Century Gothic" w:hAnsi="Century Gothic"/>
          <w:sz w:val="20"/>
          <w:szCs w:val="20"/>
        </w:rPr>
        <w:t xml:space="preserve">. </w:t>
      </w:r>
    </w:p>
    <w:p w14:paraId="049149F4" w14:textId="77777777" w:rsidR="00720F35" w:rsidRDefault="00720F35" w:rsidP="00CE0B6A">
      <w:pPr>
        <w:spacing w:after="0" w:line="276" w:lineRule="auto"/>
        <w:rPr>
          <w:rFonts w:ascii="Century Gothic" w:hAnsi="Century Gothic"/>
          <w:sz w:val="20"/>
          <w:szCs w:val="20"/>
        </w:rPr>
      </w:pPr>
    </w:p>
    <w:p w14:paraId="54CECF69" w14:textId="67C60DF5" w:rsidR="00720F35" w:rsidRPr="004630BC" w:rsidRDefault="00720F35" w:rsidP="00720F35">
      <w:pPr>
        <w:spacing w:after="0" w:line="276" w:lineRule="auto"/>
        <w:rPr>
          <w:rFonts w:ascii="Century Gothic" w:hAnsi="Century Gothic"/>
          <w:color w:val="FF0000"/>
          <w:sz w:val="20"/>
          <w:szCs w:val="20"/>
        </w:rPr>
      </w:pPr>
      <w:r>
        <w:rPr>
          <w:rFonts w:ascii="Century Gothic" w:hAnsi="Century Gothic"/>
          <w:sz w:val="20"/>
          <w:szCs w:val="20"/>
        </w:rPr>
        <w:t>When visitors, including Heads of Year</w:t>
      </w:r>
      <w:r w:rsidR="00025A14">
        <w:rPr>
          <w:rFonts w:ascii="Century Gothic" w:hAnsi="Century Gothic"/>
          <w:sz w:val="20"/>
          <w:szCs w:val="20"/>
        </w:rPr>
        <w:t xml:space="preserve"> </w:t>
      </w:r>
      <w:r w:rsidR="004F41BF">
        <w:rPr>
          <w:rFonts w:ascii="Century Gothic" w:hAnsi="Century Gothic"/>
          <w:sz w:val="20"/>
          <w:szCs w:val="20"/>
        </w:rPr>
        <w:t>and</w:t>
      </w:r>
      <w:r w:rsidR="00025A14">
        <w:rPr>
          <w:rFonts w:ascii="Century Gothic" w:hAnsi="Century Gothic"/>
          <w:sz w:val="20"/>
          <w:szCs w:val="20"/>
        </w:rPr>
        <w:t xml:space="preserve"> SLT</w:t>
      </w:r>
      <w:r>
        <w:rPr>
          <w:rFonts w:ascii="Century Gothic" w:hAnsi="Century Gothic"/>
          <w:sz w:val="20"/>
          <w:szCs w:val="20"/>
        </w:rPr>
        <w:t xml:space="preserve"> ent</w:t>
      </w:r>
      <w:r w:rsidR="00BB012D">
        <w:rPr>
          <w:rFonts w:ascii="Century Gothic" w:hAnsi="Century Gothic"/>
          <w:sz w:val="20"/>
          <w:szCs w:val="20"/>
        </w:rPr>
        <w:t xml:space="preserve">er the room, tutors are welcome to pass the book </w:t>
      </w:r>
      <w:r>
        <w:rPr>
          <w:rFonts w:ascii="Century Gothic" w:hAnsi="Century Gothic"/>
          <w:sz w:val="20"/>
          <w:szCs w:val="20"/>
        </w:rPr>
        <w:t>to them</w:t>
      </w:r>
      <w:r w:rsidR="00BB012D">
        <w:rPr>
          <w:rFonts w:ascii="Century Gothic" w:hAnsi="Century Gothic"/>
          <w:sz w:val="20"/>
          <w:szCs w:val="20"/>
        </w:rPr>
        <w:t xml:space="preserve"> to pick up the reading</w:t>
      </w:r>
      <w:r>
        <w:rPr>
          <w:rFonts w:ascii="Century Gothic" w:hAnsi="Century Gothic"/>
          <w:sz w:val="20"/>
          <w:szCs w:val="20"/>
        </w:rPr>
        <w:t xml:space="preserve">, </w:t>
      </w:r>
      <w:r w:rsidRPr="0011702F">
        <w:rPr>
          <w:rFonts w:ascii="Century Gothic" w:hAnsi="Century Gothic"/>
          <w:sz w:val="20"/>
          <w:szCs w:val="20"/>
        </w:rPr>
        <w:t xml:space="preserve">providing an opportunity </w:t>
      </w:r>
      <w:r w:rsidR="0011702F" w:rsidRPr="0011702F">
        <w:rPr>
          <w:rFonts w:ascii="Century Gothic" w:hAnsi="Century Gothic"/>
          <w:sz w:val="20"/>
          <w:szCs w:val="20"/>
        </w:rPr>
        <w:t xml:space="preserve">for tutors to move around the room, supporting students </w:t>
      </w:r>
      <w:r w:rsidR="0011702F">
        <w:rPr>
          <w:rFonts w:ascii="Century Gothic" w:hAnsi="Century Gothic"/>
          <w:sz w:val="20"/>
          <w:szCs w:val="20"/>
        </w:rPr>
        <w:t>or modelling engagement</w:t>
      </w:r>
      <w:r w:rsidR="0011702F" w:rsidRPr="0011702F">
        <w:rPr>
          <w:rFonts w:ascii="Century Gothic" w:hAnsi="Century Gothic"/>
          <w:sz w:val="20"/>
          <w:szCs w:val="20"/>
        </w:rPr>
        <w:t xml:space="preserve">. </w:t>
      </w:r>
    </w:p>
    <w:p w14:paraId="1CF7CAB6" w14:textId="77777777" w:rsidR="00D44E0E" w:rsidRDefault="00D44E0E" w:rsidP="00CE0B6A">
      <w:pPr>
        <w:spacing w:after="0" w:line="276" w:lineRule="auto"/>
        <w:rPr>
          <w:rFonts w:ascii="Century Gothic" w:hAnsi="Century Gothic"/>
          <w:sz w:val="20"/>
          <w:szCs w:val="20"/>
        </w:rPr>
      </w:pPr>
    </w:p>
    <w:p w14:paraId="69285A3E" w14:textId="602EFBCE" w:rsidR="00D44E0E" w:rsidRDefault="00765082" w:rsidP="00CE0B6A">
      <w:pPr>
        <w:spacing w:after="0" w:line="276" w:lineRule="auto"/>
        <w:rPr>
          <w:rFonts w:ascii="Century Gothic" w:hAnsi="Century Gothic"/>
          <w:sz w:val="20"/>
          <w:szCs w:val="20"/>
        </w:rPr>
      </w:pPr>
      <w:r>
        <w:rPr>
          <w:rFonts w:ascii="Century Gothic" w:hAnsi="Century Gothic"/>
          <w:sz w:val="20"/>
          <w:szCs w:val="20"/>
        </w:rPr>
        <w:t xml:space="preserve">At the end of </w:t>
      </w:r>
      <w:r w:rsidR="00976BAD">
        <w:rPr>
          <w:rFonts w:ascii="Century Gothic" w:hAnsi="Century Gothic"/>
          <w:sz w:val="20"/>
          <w:szCs w:val="20"/>
        </w:rPr>
        <w:t>Period 0</w:t>
      </w:r>
      <w:r>
        <w:rPr>
          <w:rFonts w:ascii="Century Gothic" w:hAnsi="Century Gothic"/>
          <w:sz w:val="20"/>
          <w:szCs w:val="20"/>
        </w:rPr>
        <w:t xml:space="preserve">, the students should tuck the bookmark back inside their books and </w:t>
      </w:r>
      <w:r w:rsidR="004630BC">
        <w:rPr>
          <w:rFonts w:ascii="Century Gothic" w:hAnsi="Century Gothic"/>
          <w:sz w:val="20"/>
          <w:szCs w:val="20"/>
        </w:rPr>
        <w:t xml:space="preserve">carefully </w:t>
      </w:r>
      <w:r>
        <w:rPr>
          <w:rFonts w:ascii="Century Gothic" w:hAnsi="Century Gothic"/>
          <w:sz w:val="20"/>
          <w:szCs w:val="20"/>
        </w:rPr>
        <w:t xml:space="preserve">store them in the classroom; these books should not be taken home by students. </w:t>
      </w:r>
    </w:p>
    <w:p w14:paraId="4C1AEA38" w14:textId="77777777" w:rsidR="00765082" w:rsidRDefault="00765082" w:rsidP="00CE0B6A">
      <w:pPr>
        <w:spacing w:after="0" w:line="276" w:lineRule="auto"/>
        <w:rPr>
          <w:rFonts w:ascii="Century Gothic" w:hAnsi="Century Gothic"/>
          <w:sz w:val="20"/>
          <w:szCs w:val="20"/>
        </w:rPr>
      </w:pPr>
    </w:p>
    <w:p w14:paraId="3F983D30" w14:textId="1898084D" w:rsidR="00765082" w:rsidRDefault="00765082" w:rsidP="00CE0B6A">
      <w:pPr>
        <w:spacing w:after="0" w:line="276" w:lineRule="auto"/>
        <w:rPr>
          <w:rFonts w:ascii="Century Gothic" w:hAnsi="Century Gothic"/>
          <w:sz w:val="20"/>
          <w:szCs w:val="20"/>
        </w:rPr>
      </w:pPr>
      <w:r>
        <w:rPr>
          <w:rFonts w:ascii="Century Gothic" w:hAnsi="Century Gothic"/>
          <w:sz w:val="20"/>
          <w:szCs w:val="20"/>
        </w:rPr>
        <w:t xml:space="preserve">In order to read </w:t>
      </w:r>
      <w:r w:rsidR="00F05AEB">
        <w:rPr>
          <w:rFonts w:ascii="Century Gothic" w:hAnsi="Century Gothic"/>
          <w:sz w:val="20"/>
          <w:szCs w:val="20"/>
        </w:rPr>
        <w:t xml:space="preserve">aloud with confidence and clarity, tutors </w:t>
      </w:r>
      <w:r w:rsidR="00854C64">
        <w:rPr>
          <w:rFonts w:ascii="Century Gothic" w:hAnsi="Century Gothic"/>
          <w:sz w:val="20"/>
          <w:szCs w:val="20"/>
        </w:rPr>
        <w:t>should</w:t>
      </w:r>
      <w:r w:rsidR="00F05AEB">
        <w:rPr>
          <w:rFonts w:ascii="Century Gothic" w:hAnsi="Century Gothic"/>
          <w:sz w:val="20"/>
          <w:szCs w:val="20"/>
        </w:rPr>
        <w:t xml:space="preserve"> read ahead, checking the meaning and pronunciation of challenging vocabulary. To facilitate this, </w:t>
      </w:r>
      <w:r w:rsidR="00BB6B11">
        <w:rPr>
          <w:rFonts w:ascii="Century Gothic" w:hAnsi="Century Gothic"/>
          <w:sz w:val="20"/>
          <w:szCs w:val="20"/>
        </w:rPr>
        <w:t>annotated copies of texts will be provide</w:t>
      </w:r>
      <w:r w:rsidR="007D2686">
        <w:rPr>
          <w:rFonts w:ascii="Century Gothic" w:hAnsi="Century Gothic"/>
          <w:sz w:val="20"/>
          <w:szCs w:val="20"/>
        </w:rPr>
        <w:t>d</w:t>
      </w:r>
      <w:r w:rsidR="00BB6B11">
        <w:rPr>
          <w:rFonts w:ascii="Century Gothic" w:hAnsi="Century Gothic"/>
          <w:sz w:val="20"/>
          <w:szCs w:val="20"/>
        </w:rPr>
        <w:t xml:space="preserve"> to support tutors and </w:t>
      </w:r>
      <w:r w:rsidR="00F05AEB">
        <w:rPr>
          <w:rFonts w:ascii="Century Gothic" w:hAnsi="Century Gothic"/>
          <w:sz w:val="20"/>
          <w:szCs w:val="20"/>
        </w:rPr>
        <w:t xml:space="preserve">our </w:t>
      </w:r>
      <w:r w:rsidR="00F05AEB" w:rsidRPr="007A129F">
        <w:rPr>
          <w:rFonts w:ascii="Century Gothic" w:hAnsi="Century Gothic"/>
          <w:sz w:val="20"/>
          <w:szCs w:val="20"/>
        </w:rPr>
        <w:t xml:space="preserve">Drop and Read provision will </w:t>
      </w:r>
      <w:r w:rsidR="007A129F" w:rsidRPr="007A129F">
        <w:rPr>
          <w:rFonts w:ascii="Century Gothic" w:hAnsi="Century Gothic"/>
          <w:sz w:val="20"/>
          <w:szCs w:val="20"/>
        </w:rPr>
        <w:t>continue for years 7 and 8</w:t>
      </w:r>
      <w:r w:rsidR="00F05AEB" w:rsidRPr="007A129F">
        <w:rPr>
          <w:rFonts w:ascii="Century Gothic" w:hAnsi="Century Gothic"/>
          <w:sz w:val="20"/>
          <w:szCs w:val="20"/>
        </w:rPr>
        <w:t>.</w:t>
      </w:r>
      <w:r w:rsidR="00F05AEB" w:rsidRPr="00377B81">
        <w:rPr>
          <w:rFonts w:ascii="Century Gothic" w:hAnsi="Century Gothic"/>
          <w:color w:val="FF0000"/>
          <w:sz w:val="20"/>
          <w:szCs w:val="20"/>
        </w:rPr>
        <w:t xml:space="preserve"> </w:t>
      </w:r>
      <w:r w:rsidR="00F05AEB">
        <w:rPr>
          <w:rFonts w:ascii="Century Gothic" w:hAnsi="Century Gothic"/>
          <w:sz w:val="20"/>
          <w:szCs w:val="20"/>
        </w:rPr>
        <w:t xml:space="preserve">This time is provided to encourage students to read books of their own </w:t>
      </w:r>
      <w:r w:rsidR="00F05AEB">
        <w:rPr>
          <w:rFonts w:ascii="Century Gothic" w:hAnsi="Century Gothic"/>
          <w:sz w:val="20"/>
          <w:szCs w:val="20"/>
        </w:rPr>
        <w:lastRenderedPageBreak/>
        <w:t>choosing in addition to the canon; the idea is that the canon texts supplement and enhance our students’ independent reading, not replace it.</w:t>
      </w:r>
      <w:r w:rsidR="0011702F">
        <w:rPr>
          <w:rFonts w:ascii="Century Gothic" w:hAnsi="Century Gothic"/>
          <w:sz w:val="20"/>
          <w:szCs w:val="20"/>
        </w:rPr>
        <w:t xml:space="preserve"> ‘Suggested Reading’</w:t>
      </w:r>
      <w:r w:rsidR="00F05AEB">
        <w:rPr>
          <w:rFonts w:ascii="Century Gothic" w:hAnsi="Century Gothic"/>
          <w:sz w:val="20"/>
          <w:szCs w:val="20"/>
        </w:rPr>
        <w:t xml:space="preserve"> </w:t>
      </w:r>
      <w:r w:rsidR="0011702F">
        <w:rPr>
          <w:rFonts w:ascii="Century Gothic" w:hAnsi="Century Gothic"/>
          <w:sz w:val="20"/>
          <w:szCs w:val="20"/>
        </w:rPr>
        <w:t xml:space="preserve">lists have been compiled for KS3 and KS4 students to extend the impact of the canon, and students will be encouraged to read as many of these as possible, earning prizes as they go. </w:t>
      </w:r>
      <w:r w:rsidR="00F05AEB">
        <w:rPr>
          <w:rFonts w:ascii="Century Gothic" w:hAnsi="Century Gothic"/>
          <w:sz w:val="20"/>
          <w:szCs w:val="20"/>
        </w:rPr>
        <w:t xml:space="preserve">Whilst our students read in silence for </w:t>
      </w:r>
      <w:r w:rsidR="007B5DEA">
        <w:rPr>
          <w:rFonts w:ascii="Century Gothic" w:hAnsi="Century Gothic"/>
          <w:sz w:val="20"/>
          <w:szCs w:val="20"/>
        </w:rPr>
        <w:t>fifteen</w:t>
      </w:r>
      <w:r w:rsidR="00F05AEB">
        <w:rPr>
          <w:rFonts w:ascii="Century Gothic" w:hAnsi="Century Gothic"/>
          <w:sz w:val="20"/>
          <w:szCs w:val="20"/>
        </w:rPr>
        <w:t xml:space="preserve"> minutes</w:t>
      </w:r>
      <w:r w:rsidR="0011702F">
        <w:rPr>
          <w:rFonts w:ascii="Century Gothic" w:hAnsi="Century Gothic"/>
          <w:sz w:val="20"/>
          <w:szCs w:val="20"/>
        </w:rPr>
        <w:t xml:space="preserve"> each day</w:t>
      </w:r>
      <w:r w:rsidR="00F05AEB">
        <w:rPr>
          <w:rFonts w:ascii="Century Gothic" w:hAnsi="Century Gothic"/>
          <w:sz w:val="20"/>
          <w:szCs w:val="20"/>
        </w:rPr>
        <w:t>, tutors may choose to use this opportunity to read ahead in their canon text</w:t>
      </w:r>
      <w:r w:rsidR="00BB6B11">
        <w:rPr>
          <w:rFonts w:ascii="Century Gothic" w:hAnsi="Century Gothic"/>
          <w:sz w:val="20"/>
          <w:szCs w:val="20"/>
        </w:rPr>
        <w:t>, thus modelling excellent reading behaviours</w:t>
      </w:r>
      <w:r w:rsidR="00F05AEB">
        <w:rPr>
          <w:rFonts w:ascii="Century Gothic" w:hAnsi="Century Gothic"/>
          <w:sz w:val="20"/>
          <w:szCs w:val="20"/>
        </w:rPr>
        <w:t xml:space="preserve">. </w:t>
      </w:r>
    </w:p>
    <w:p w14:paraId="4E7021EB" w14:textId="77777777" w:rsidR="005937AD" w:rsidRDefault="005937AD" w:rsidP="00CE0B6A">
      <w:pPr>
        <w:spacing w:after="0" w:line="276" w:lineRule="auto"/>
        <w:rPr>
          <w:rFonts w:ascii="Century Gothic" w:hAnsi="Century Gothic"/>
          <w:sz w:val="20"/>
          <w:szCs w:val="20"/>
        </w:rPr>
      </w:pPr>
    </w:p>
    <w:p w14:paraId="22C0F802" w14:textId="73848857" w:rsidR="006E30F7" w:rsidRDefault="00F56B17" w:rsidP="00F56B17">
      <w:pPr>
        <w:spacing w:after="0" w:line="276" w:lineRule="auto"/>
        <w:rPr>
          <w:rFonts w:ascii="Century Gothic" w:hAnsi="Century Gothic"/>
          <w:sz w:val="20"/>
          <w:szCs w:val="20"/>
        </w:rPr>
      </w:pPr>
      <w:r>
        <w:rPr>
          <w:rFonts w:ascii="Century Gothic" w:hAnsi="Century Gothic"/>
          <w:sz w:val="20"/>
          <w:szCs w:val="20"/>
        </w:rPr>
        <w:t xml:space="preserve">To </w:t>
      </w:r>
      <w:r w:rsidR="00BB6B11">
        <w:rPr>
          <w:rFonts w:ascii="Century Gothic" w:hAnsi="Century Gothic"/>
          <w:sz w:val="20"/>
          <w:szCs w:val="20"/>
        </w:rPr>
        <w:t xml:space="preserve">further </w:t>
      </w:r>
      <w:r>
        <w:rPr>
          <w:rFonts w:ascii="Century Gothic" w:hAnsi="Century Gothic"/>
          <w:sz w:val="20"/>
          <w:szCs w:val="20"/>
        </w:rPr>
        <w:t xml:space="preserve">support tutors in their delivery of the </w:t>
      </w:r>
      <w:r w:rsidR="006E30F7">
        <w:rPr>
          <w:rFonts w:ascii="Century Gothic" w:hAnsi="Century Gothic"/>
          <w:sz w:val="20"/>
          <w:szCs w:val="20"/>
        </w:rPr>
        <w:t>reading programme</w:t>
      </w:r>
      <w:r>
        <w:rPr>
          <w:rFonts w:ascii="Century Gothic" w:hAnsi="Century Gothic"/>
          <w:sz w:val="20"/>
          <w:szCs w:val="20"/>
        </w:rPr>
        <w:t xml:space="preserve">, </w:t>
      </w:r>
      <w:r w:rsidR="008E0D33">
        <w:rPr>
          <w:rFonts w:ascii="Century Gothic" w:hAnsi="Century Gothic"/>
          <w:sz w:val="20"/>
          <w:szCs w:val="20"/>
        </w:rPr>
        <w:t xml:space="preserve">the </w:t>
      </w:r>
      <w:r w:rsidR="00266E9E">
        <w:rPr>
          <w:rFonts w:ascii="Century Gothic" w:hAnsi="Century Gothic"/>
          <w:sz w:val="20"/>
          <w:szCs w:val="20"/>
        </w:rPr>
        <w:t>catalogue</w:t>
      </w:r>
      <w:r w:rsidR="008E0D33">
        <w:rPr>
          <w:rFonts w:ascii="Century Gothic" w:hAnsi="Century Gothic"/>
          <w:sz w:val="20"/>
          <w:szCs w:val="20"/>
        </w:rPr>
        <w:t xml:space="preserve"> within this document</w:t>
      </w:r>
      <w:r>
        <w:rPr>
          <w:rFonts w:ascii="Century Gothic" w:hAnsi="Century Gothic"/>
          <w:sz w:val="20"/>
          <w:szCs w:val="20"/>
        </w:rPr>
        <w:t xml:space="preserve"> contains a synopsis of the narrative </w:t>
      </w:r>
      <w:r w:rsidR="00266E9E">
        <w:rPr>
          <w:rFonts w:ascii="Century Gothic" w:hAnsi="Century Gothic"/>
          <w:sz w:val="20"/>
          <w:szCs w:val="20"/>
        </w:rPr>
        <w:t>in</w:t>
      </w:r>
      <w:r>
        <w:rPr>
          <w:rFonts w:ascii="Century Gothic" w:hAnsi="Century Gothic"/>
          <w:sz w:val="20"/>
          <w:szCs w:val="20"/>
        </w:rPr>
        <w:t xml:space="preserve"> each</w:t>
      </w:r>
      <w:r w:rsidR="006E30F7">
        <w:rPr>
          <w:rFonts w:ascii="Century Gothic" w:hAnsi="Century Gothic"/>
          <w:sz w:val="20"/>
          <w:szCs w:val="20"/>
        </w:rPr>
        <w:t xml:space="preserve"> of the canon’s</w:t>
      </w:r>
      <w:r>
        <w:rPr>
          <w:rFonts w:ascii="Century Gothic" w:hAnsi="Century Gothic"/>
          <w:sz w:val="20"/>
          <w:szCs w:val="20"/>
        </w:rPr>
        <w:t xml:space="preserve"> text</w:t>
      </w:r>
      <w:r w:rsidR="006E30F7">
        <w:rPr>
          <w:rFonts w:ascii="Century Gothic" w:hAnsi="Century Gothic"/>
          <w:sz w:val="20"/>
          <w:szCs w:val="20"/>
        </w:rPr>
        <w:t>s</w:t>
      </w:r>
      <w:r>
        <w:rPr>
          <w:rFonts w:ascii="Century Gothic" w:hAnsi="Century Gothic"/>
          <w:sz w:val="20"/>
          <w:szCs w:val="20"/>
        </w:rPr>
        <w:t xml:space="preserve">, explanations of key areas of context and </w:t>
      </w:r>
      <w:r w:rsidR="00584AB5">
        <w:rPr>
          <w:rFonts w:ascii="Century Gothic" w:hAnsi="Century Gothic"/>
          <w:sz w:val="20"/>
          <w:szCs w:val="20"/>
        </w:rPr>
        <w:t>specific issues tutors should be aware of when tackling each book</w:t>
      </w:r>
      <w:r>
        <w:rPr>
          <w:rFonts w:ascii="Century Gothic" w:hAnsi="Century Gothic"/>
          <w:sz w:val="20"/>
          <w:szCs w:val="20"/>
        </w:rPr>
        <w:t xml:space="preserve">. </w:t>
      </w:r>
    </w:p>
    <w:p w14:paraId="29C3A263" w14:textId="77777777" w:rsidR="006E30F7" w:rsidRDefault="006E30F7" w:rsidP="00F56B17">
      <w:pPr>
        <w:spacing w:after="0" w:line="276" w:lineRule="auto"/>
        <w:rPr>
          <w:rFonts w:ascii="Century Gothic" w:hAnsi="Century Gothic"/>
          <w:sz w:val="20"/>
          <w:szCs w:val="20"/>
        </w:rPr>
      </w:pPr>
    </w:p>
    <w:p w14:paraId="3ED21926" w14:textId="4753B076" w:rsidR="00F56B17" w:rsidRDefault="00F56B17" w:rsidP="00F56B17">
      <w:pPr>
        <w:spacing w:after="0" w:line="276" w:lineRule="auto"/>
        <w:rPr>
          <w:rFonts w:ascii="Century Gothic" w:hAnsi="Century Gothic"/>
          <w:sz w:val="20"/>
          <w:szCs w:val="20"/>
        </w:rPr>
      </w:pPr>
      <w:r>
        <w:rPr>
          <w:rFonts w:ascii="Century Gothic" w:hAnsi="Century Gothic"/>
          <w:sz w:val="20"/>
          <w:szCs w:val="20"/>
        </w:rPr>
        <w:t>As you reach the end of a chapter</w:t>
      </w:r>
      <w:r w:rsidR="004630BC">
        <w:rPr>
          <w:rFonts w:ascii="Century Gothic" w:hAnsi="Century Gothic"/>
          <w:sz w:val="20"/>
          <w:szCs w:val="20"/>
        </w:rPr>
        <w:t xml:space="preserve"> </w:t>
      </w:r>
      <w:r w:rsidR="004630BC" w:rsidRPr="0011702F">
        <w:rPr>
          <w:rFonts w:ascii="Century Gothic" w:hAnsi="Century Gothic"/>
          <w:sz w:val="20"/>
          <w:szCs w:val="20"/>
        </w:rPr>
        <w:t>or following extended breaks (such as school holidays)</w:t>
      </w:r>
      <w:r w:rsidRPr="0011702F">
        <w:rPr>
          <w:rFonts w:ascii="Century Gothic" w:hAnsi="Century Gothic"/>
          <w:sz w:val="20"/>
          <w:szCs w:val="20"/>
        </w:rPr>
        <w:t xml:space="preserve">, </w:t>
      </w:r>
      <w:r>
        <w:rPr>
          <w:rFonts w:ascii="Century Gothic" w:hAnsi="Century Gothic"/>
          <w:sz w:val="20"/>
          <w:szCs w:val="20"/>
        </w:rPr>
        <w:t xml:space="preserve">tutors may </w:t>
      </w:r>
      <w:r w:rsidR="00BB6B11">
        <w:rPr>
          <w:rFonts w:ascii="Century Gothic" w:hAnsi="Century Gothic"/>
          <w:sz w:val="20"/>
          <w:szCs w:val="20"/>
        </w:rPr>
        <w:t>wish</w:t>
      </w:r>
      <w:r>
        <w:rPr>
          <w:rFonts w:ascii="Century Gothic" w:hAnsi="Century Gothic"/>
          <w:sz w:val="20"/>
          <w:szCs w:val="20"/>
        </w:rPr>
        <w:t xml:space="preserve"> to pause</w:t>
      </w:r>
      <w:r w:rsidR="0011702F">
        <w:rPr>
          <w:rFonts w:ascii="Century Gothic" w:hAnsi="Century Gothic"/>
          <w:sz w:val="20"/>
          <w:szCs w:val="20"/>
        </w:rPr>
        <w:t xml:space="preserve"> in their reading</w:t>
      </w:r>
      <w:r>
        <w:rPr>
          <w:rFonts w:ascii="Century Gothic" w:hAnsi="Century Gothic"/>
          <w:sz w:val="20"/>
          <w:szCs w:val="20"/>
        </w:rPr>
        <w:t xml:space="preserve"> to ask students questions about what they have read. A bank of suggested discussion topics </w:t>
      </w:r>
      <w:r w:rsidR="00266E9E">
        <w:rPr>
          <w:rFonts w:ascii="Century Gothic" w:hAnsi="Century Gothic"/>
          <w:sz w:val="20"/>
          <w:szCs w:val="20"/>
        </w:rPr>
        <w:t>for each text has</w:t>
      </w:r>
      <w:r>
        <w:rPr>
          <w:rFonts w:ascii="Century Gothic" w:hAnsi="Century Gothic"/>
          <w:sz w:val="20"/>
          <w:szCs w:val="20"/>
        </w:rPr>
        <w:t xml:space="preserve"> also be</w:t>
      </w:r>
      <w:r w:rsidR="00266E9E">
        <w:rPr>
          <w:rFonts w:ascii="Century Gothic" w:hAnsi="Century Gothic"/>
          <w:sz w:val="20"/>
          <w:szCs w:val="20"/>
        </w:rPr>
        <w:t>en</w:t>
      </w:r>
      <w:r>
        <w:rPr>
          <w:rFonts w:ascii="Century Gothic" w:hAnsi="Century Gothic"/>
          <w:sz w:val="20"/>
          <w:szCs w:val="20"/>
        </w:rPr>
        <w:t xml:space="preserve"> provided within </w:t>
      </w:r>
      <w:r w:rsidR="008E0D33">
        <w:rPr>
          <w:rFonts w:ascii="Century Gothic" w:hAnsi="Century Gothic"/>
          <w:sz w:val="20"/>
          <w:szCs w:val="20"/>
        </w:rPr>
        <w:t>the</w:t>
      </w:r>
      <w:r>
        <w:rPr>
          <w:rFonts w:ascii="Century Gothic" w:hAnsi="Century Gothic"/>
          <w:sz w:val="20"/>
          <w:szCs w:val="20"/>
        </w:rPr>
        <w:t xml:space="preserve"> catalogue.</w:t>
      </w:r>
      <w:r w:rsidR="003C0B72">
        <w:rPr>
          <w:rFonts w:ascii="Century Gothic" w:hAnsi="Century Gothic"/>
          <w:sz w:val="20"/>
          <w:szCs w:val="20"/>
        </w:rPr>
        <w:t xml:space="preserve"> However, these conversations should only be used to </w:t>
      </w:r>
      <w:r w:rsidR="006E30F7">
        <w:rPr>
          <w:rFonts w:ascii="Century Gothic" w:hAnsi="Century Gothic"/>
          <w:sz w:val="20"/>
          <w:szCs w:val="20"/>
        </w:rPr>
        <w:t>gauge</w:t>
      </w:r>
      <w:r w:rsidR="003C0B72">
        <w:rPr>
          <w:rFonts w:ascii="Century Gothic" w:hAnsi="Century Gothic"/>
          <w:sz w:val="20"/>
          <w:szCs w:val="20"/>
        </w:rPr>
        <w:t xml:space="preserve"> students’ comprehension</w:t>
      </w:r>
      <w:r w:rsidR="00266E9E">
        <w:rPr>
          <w:rFonts w:ascii="Century Gothic" w:hAnsi="Century Gothic"/>
          <w:sz w:val="20"/>
          <w:szCs w:val="20"/>
        </w:rPr>
        <w:t xml:space="preserve"> and </w:t>
      </w:r>
      <w:r w:rsidR="006E30F7">
        <w:rPr>
          <w:rFonts w:ascii="Century Gothic" w:hAnsi="Century Gothic"/>
          <w:sz w:val="20"/>
          <w:szCs w:val="20"/>
        </w:rPr>
        <w:t>spark curiosity or discussion</w:t>
      </w:r>
      <w:r w:rsidR="00C96447">
        <w:rPr>
          <w:rFonts w:ascii="Century Gothic" w:hAnsi="Century Gothic"/>
          <w:sz w:val="20"/>
          <w:szCs w:val="20"/>
        </w:rPr>
        <w:t>, not analyse the text; the focus should remain on reading for pleasure, not academic study.</w:t>
      </w:r>
    </w:p>
    <w:p w14:paraId="2AD1F1D5" w14:textId="533734BC" w:rsidR="00367B8B" w:rsidRDefault="00367B8B" w:rsidP="00F56B17">
      <w:pPr>
        <w:spacing w:after="0" w:line="276" w:lineRule="auto"/>
        <w:rPr>
          <w:rFonts w:ascii="Century Gothic" w:hAnsi="Century Gothic"/>
          <w:sz w:val="20"/>
          <w:szCs w:val="20"/>
        </w:rPr>
      </w:pPr>
    </w:p>
    <w:p w14:paraId="07EEE2E9" w14:textId="4389986D" w:rsidR="00367B8B" w:rsidRPr="00B9799B" w:rsidRDefault="00367B8B" w:rsidP="00F56B17">
      <w:pPr>
        <w:spacing w:after="0" w:line="276" w:lineRule="auto"/>
        <w:rPr>
          <w:rFonts w:ascii="Century Gothic" w:hAnsi="Century Gothic"/>
          <w:b/>
          <w:sz w:val="20"/>
          <w:szCs w:val="20"/>
        </w:rPr>
      </w:pPr>
      <w:r w:rsidRPr="00B9799B">
        <w:rPr>
          <w:rFonts w:ascii="Century Gothic" w:hAnsi="Century Gothic"/>
          <w:b/>
          <w:sz w:val="20"/>
          <w:szCs w:val="20"/>
        </w:rPr>
        <w:t>Approximate Timings</w:t>
      </w:r>
    </w:p>
    <w:p w14:paraId="10A974B4" w14:textId="4FEECE78" w:rsidR="00A55C9A" w:rsidRDefault="00A55C9A" w:rsidP="00F56B17">
      <w:pPr>
        <w:spacing w:after="0" w:line="276" w:lineRule="auto"/>
        <w:rPr>
          <w:rFonts w:ascii="Century Gothic" w:hAnsi="Century Gothic"/>
          <w:sz w:val="20"/>
          <w:szCs w:val="20"/>
        </w:rPr>
      </w:pPr>
    </w:p>
    <w:p w14:paraId="1773AA76" w14:textId="3E46A3D0" w:rsidR="00A55C9A" w:rsidRPr="00A55C9A" w:rsidRDefault="00A55C9A" w:rsidP="00F56B17">
      <w:pPr>
        <w:spacing w:after="0" w:line="276" w:lineRule="auto"/>
        <w:rPr>
          <w:rFonts w:ascii="Century Gothic" w:hAnsi="Century Gothic"/>
          <w:sz w:val="20"/>
          <w:szCs w:val="20"/>
        </w:rPr>
      </w:pPr>
      <w:r>
        <w:rPr>
          <w:rFonts w:ascii="Century Gothic" w:hAnsi="Century Gothic"/>
          <w:sz w:val="20"/>
          <w:szCs w:val="20"/>
        </w:rPr>
        <w:t>We appreciate that tutors will read at slightly different paces. However, to ensure that students within the same year group experience and enjoy the texts together, tutors will need to communicate with each other about their pace through each text</w:t>
      </w:r>
      <w:r w:rsidR="007C7905">
        <w:rPr>
          <w:rFonts w:ascii="Century Gothic" w:hAnsi="Century Gothic"/>
          <w:sz w:val="20"/>
          <w:szCs w:val="20"/>
        </w:rPr>
        <w:t xml:space="preserve"> </w:t>
      </w:r>
      <w:r>
        <w:rPr>
          <w:rFonts w:ascii="Century Gothic" w:hAnsi="Century Gothic"/>
          <w:sz w:val="20"/>
          <w:szCs w:val="20"/>
        </w:rPr>
        <w:t>Approximate timings have been provided below to guide you when pacing yourselves</w:t>
      </w:r>
      <w:proofErr w:type="gramStart"/>
      <w:r>
        <w:rPr>
          <w:rFonts w:ascii="Century Gothic" w:hAnsi="Century Gothic"/>
          <w:sz w:val="20"/>
          <w:szCs w:val="20"/>
        </w:rPr>
        <w:t xml:space="preserve">. </w:t>
      </w:r>
      <w:r w:rsidR="00D52D7F">
        <w:rPr>
          <w:rFonts w:ascii="Century Gothic" w:hAnsi="Century Gothic"/>
          <w:sz w:val="20"/>
          <w:szCs w:val="20"/>
        </w:rPr>
        <w:t>.</w:t>
      </w:r>
      <w:proofErr w:type="gramEnd"/>
      <w:r w:rsidR="00D52D7F">
        <w:rPr>
          <w:rFonts w:ascii="Century Gothic" w:hAnsi="Century Gothic"/>
          <w:sz w:val="20"/>
          <w:szCs w:val="20"/>
        </w:rPr>
        <w:t xml:space="preserve"> This will be managed by Heads of Year. </w:t>
      </w:r>
      <w:r>
        <w:rPr>
          <w:rFonts w:ascii="Century Gothic" w:hAnsi="Century Gothic"/>
          <w:sz w:val="20"/>
          <w:szCs w:val="20"/>
        </w:rPr>
        <w:t xml:space="preserve">Reading the texts in advance and taking note of how long </w:t>
      </w:r>
      <w:r w:rsidR="00B36130">
        <w:rPr>
          <w:rFonts w:ascii="Century Gothic" w:hAnsi="Century Gothic"/>
          <w:sz w:val="20"/>
          <w:szCs w:val="20"/>
        </w:rPr>
        <w:t>this</w:t>
      </w:r>
      <w:r>
        <w:rPr>
          <w:rFonts w:ascii="Century Gothic" w:hAnsi="Century Gothic"/>
          <w:sz w:val="20"/>
          <w:szCs w:val="20"/>
        </w:rPr>
        <w:t xml:space="preserve"> takes will also help inform your pace. </w:t>
      </w:r>
    </w:p>
    <w:p w14:paraId="49509A0D" w14:textId="23A9453E" w:rsidR="00367B8B" w:rsidRDefault="00367B8B" w:rsidP="00F56B17">
      <w:pPr>
        <w:spacing w:after="0" w:line="276" w:lineRule="auto"/>
        <w:rPr>
          <w:rFonts w:ascii="Century Gothic" w:hAnsi="Century Gothic"/>
          <w:b/>
          <w:sz w:val="20"/>
          <w:szCs w:val="20"/>
        </w:rPr>
      </w:pPr>
    </w:p>
    <w:tbl>
      <w:tblPr>
        <w:tblStyle w:val="TableGrid"/>
        <w:tblW w:w="10754" w:type="dxa"/>
        <w:jc w:val="center"/>
        <w:tblLayout w:type="fixed"/>
        <w:tblLook w:val="04A0" w:firstRow="1" w:lastRow="0" w:firstColumn="1" w:lastColumn="0" w:noHBand="0" w:noVBand="1"/>
      </w:tblPr>
      <w:tblGrid>
        <w:gridCol w:w="562"/>
        <w:gridCol w:w="1814"/>
        <w:gridCol w:w="1814"/>
        <w:gridCol w:w="561"/>
        <w:gridCol w:w="1814"/>
        <w:gridCol w:w="561"/>
        <w:gridCol w:w="1814"/>
        <w:gridCol w:w="1814"/>
      </w:tblGrid>
      <w:tr w:rsidR="006F4B6A" w:rsidRPr="00A55C9A" w14:paraId="7FC5BF8B" w14:textId="2459701F" w:rsidTr="3861DCA5">
        <w:trPr>
          <w:jc w:val="center"/>
        </w:trPr>
        <w:tc>
          <w:tcPr>
            <w:tcW w:w="562" w:type="dxa"/>
            <w:shd w:val="clear" w:color="auto" w:fill="F2F2F2" w:themeFill="background1" w:themeFillShade="F2"/>
            <w:vAlign w:val="center"/>
          </w:tcPr>
          <w:p w14:paraId="2D22704C" w14:textId="77777777" w:rsidR="006F4B6A" w:rsidRPr="00A55C9A" w:rsidRDefault="006F4B6A" w:rsidP="00C725B5">
            <w:pPr>
              <w:jc w:val="center"/>
              <w:rPr>
                <w:rFonts w:ascii="Century Gothic" w:hAnsi="Century Gothic"/>
                <w:b/>
                <w:sz w:val="16"/>
                <w:szCs w:val="16"/>
              </w:rPr>
            </w:pPr>
          </w:p>
        </w:tc>
        <w:tc>
          <w:tcPr>
            <w:tcW w:w="1814" w:type="dxa"/>
            <w:vAlign w:val="center"/>
          </w:tcPr>
          <w:p w14:paraId="1D3AD998" w14:textId="77777777" w:rsidR="006F4B6A" w:rsidRPr="004A3C4E" w:rsidRDefault="006F4B6A" w:rsidP="00C725B5">
            <w:pPr>
              <w:jc w:val="center"/>
              <w:rPr>
                <w:rFonts w:ascii="Century Gothic" w:hAnsi="Century Gothic"/>
                <w:b/>
                <w:color w:val="EA0B8C"/>
                <w:sz w:val="16"/>
                <w:szCs w:val="16"/>
              </w:rPr>
            </w:pPr>
            <w:r w:rsidRPr="004A3C4E">
              <w:rPr>
                <w:rFonts w:ascii="Century Gothic" w:hAnsi="Century Gothic"/>
                <w:b/>
                <w:color w:val="EA0B8C"/>
                <w:sz w:val="16"/>
                <w:szCs w:val="16"/>
              </w:rPr>
              <w:t>Year 7</w:t>
            </w:r>
          </w:p>
        </w:tc>
        <w:tc>
          <w:tcPr>
            <w:tcW w:w="1814" w:type="dxa"/>
            <w:vAlign w:val="center"/>
          </w:tcPr>
          <w:p w14:paraId="75BA68B8" w14:textId="77777777" w:rsidR="006F4B6A" w:rsidRPr="004A3C4E" w:rsidRDefault="006F4B6A" w:rsidP="00C725B5">
            <w:pPr>
              <w:jc w:val="center"/>
              <w:rPr>
                <w:rFonts w:ascii="Century Gothic" w:hAnsi="Century Gothic"/>
                <w:b/>
                <w:color w:val="7FBB01"/>
                <w:sz w:val="16"/>
                <w:szCs w:val="16"/>
              </w:rPr>
            </w:pPr>
            <w:r w:rsidRPr="004A3C4E">
              <w:rPr>
                <w:rFonts w:ascii="Century Gothic" w:hAnsi="Century Gothic"/>
                <w:b/>
                <w:color w:val="7FBB01"/>
                <w:sz w:val="16"/>
                <w:szCs w:val="16"/>
              </w:rPr>
              <w:t>Year 8</w:t>
            </w:r>
          </w:p>
        </w:tc>
        <w:tc>
          <w:tcPr>
            <w:tcW w:w="561" w:type="dxa"/>
            <w:shd w:val="clear" w:color="auto" w:fill="F2F2F2" w:themeFill="background1" w:themeFillShade="F2"/>
            <w:vAlign w:val="center"/>
          </w:tcPr>
          <w:p w14:paraId="0B504625" w14:textId="77777777" w:rsidR="006F4B6A" w:rsidRPr="00A55C9A" w:rsidRDefault="006F4B6A" w:rsidP="00C725B5">
            <w:pPr>
              <w:jc w:val="center"/>
              <w:rPr>
                <w:rFonts w:ascii="Century Gothic" w:hAnsi="Century Gothic"/>
                <w:b/>
                <w:sz w:val="16"/>
                <w:szCs w:val="16"/>
              </w:rPr>
            </w:pPr>
          </w:p>
        </w:tc>
        <w:tc>
          <w:tcPr>
            <w:tcW w:w="1814" w:type="dxa"/>
            <w:vAlign w:val="center"/>
          </w:tcPr>
          <w:p w14:paraId="219FB11E" w14:textId="77777777" w:rsidR="006F4B6A" w:rsidRPr="004A3C4E" w:rsidRDefault="006F4B6A" w:rsidP="00C725B5">
            <w:pPr>
              <w:jc w:val="center"/>
              <w:rPr>
                <w:rFonts w:ascii="Century Gothic" w:hAnsi="Century Gothic"/>
                <w:b/>
                <w:color w:val="01A6D6"/>
                <w:sz w:val="16"/>
                <w:szCs w:val="16"/>
              </w:rPr>
            </w:pPr>
            <w:r w:rsidRPr="004A3C4E">
              <w:rPr>
                <w:rFonts w:ascii="Century Gothic" w:hAnsi="Century Gothic"/>
                <w:b/>
                <w:color w:val="01A6D6"/>
                <w:sz w:val="16"/>
                <w:szCs w:val="16"/>
              </w:rPr>
              <w:t>Year 9</w:t>
            </w:r>
          </w:p>
        </w:tc>
        <w:tc>
          <w:tcPr>
            <w:tcW w:w="561" w:type="dxa"/>
            <w:shd w:val="clear" w:color="auto" w:fill="F2F2F2" w:themeFill="background1" w:themeFillShade="F2"/>
            <w:vAlign w:val="center"/>
          </w:tcPr>
          <w:p w14:paraId="065A7DCE" w14:textId="77777777" w:rsidR="006F4B6A" w:rsidRPr="00A55C9A" w:rsidRDefault="006F4B6A" w:rsidP="00C725B5">
            <w:pPr>
              <w:jc w:val="center"/>
              <w:rPr>
                <w:rFonts w:ascii="Century Gothic" w:hAnsi="Century Gothic"/>
                <w:b/>
                <w:sz w:val="16"/>
                <w:szCs w:val="16"/>
              </w:rPr>
            </w:pPr>
          </w:p>
        </w:tc>
        <w:tc>
          <w:tcPr>
            <w:tcW w:w="1814" w:type="dxa"/>
            <w:vAlign w:val="center"/>
          </w:tcPr>
          <w:p w14:paraId="5898FA43" w14:textId="77777777" w:rsidR="006F4B6A" w:rsidRPr="004A3C4E" w:rsidRDefault="006F4B6A" w:rsidP="00C725B5">
            <w:pPr>
              <w:jc w:val="center"/>
              <w:rPr>
                <w:rFonts w:ascii="Century Gothic" w:hAnsi="Century Gothic"/>
                <w:b/>
                <w:color w:val="A02D96"/>
                <w:sz w:val="16"/>
                <w:szCs w:val="16"/>
              </w:rPr>
            </w:pPr>
            <w:r w:rsidRPr="004A3C4E">
              <w:rPr>
                <w:rFonts w:ascii="Century Gothic" w:hAnsi="Century Gothic"/>
                <w:b/>
                <w:color w:val="A02D96"/>
                <w:sz w:val="16"/>
                <w:szCs w:val="16"/>
              </w:rPr>
              <w:t>Year 10</w:t>
            </w:r>
          </w:p>
        </w:tc>
        <w:tc>
          <w:tcPr>
            <w:tcW w:w="1814" w:type="dxa"/>
          </w:tcPr>
          <w:p w14:paraId="162F29BE" w14:textId="67E5657B" w:rsidR="006F4B6A" w:rsidRPr="004A3C4E" w:rsidRDefault="001378EF" w:rsidP="00C725B5">
            <w:pPr>
              <w:jc w:val="center"/>
              <w:rPr>
                <w:rFonts w:ascii="Century Gothic" w:hAnsi="Century Gothic"/>
                <w:b/>
                <w:color w:val="A02D96"/>
                <w:sz w:val="16"/>
                <w:szCs w:val="16"/>
              </w:rPr>
            </w:pPr>
            <w:r w:rsidRPr="001378EF">
              <w:rPr>
                <w:rFonts w:ascii="Century Gothic" w:hAnsi="Century Gothic"/>
                <w:b/>
                <w:color w:val="F9423A"/>
                <w:sz w:val="16"/>
                <w:szCs w:val="16"/>
              </w:rPr>
              <w:t>Year 11</w:t>
            </w:r>
          </w:p>
        </w:tc>
      </w:tr>
      <w:tr w:rsidR="006F4B6A" w:rsidRPr="00A55C9A" w14:paraId="136683F8" w14:textId="4212142D" w:rsidTr="002174FE">
        <w:trPr>
          <w:cantSplit/>
          <w:trHeight w:val="1249"/>
          <w:jc w:val="center"/>
        </w:trPr>
        <w:tc>
          <w:tcPr>
            <w:tcW w:w="562" w:type="dxa"/>
            <w:vMerge w:val="restart"/>
            <w:shd w:val="clear" w:color="auto" w:fill="F2F2F2" w:themeFill="background1" w:themeFillShade="F2"/>
            <w:textDirection w:val="btLr"/>
            <w:vAlign w:val="center"/>
          </w:tcPr>
          <w:p w14:paraId="60522437" w14:textId="3E3F1B89" w:rsidR="006F4B6A" w:rsidRPr="00C725B5" w:rsidRDefault="006F4B6A" w:rsidP="00C725B5">
            <w:pPr>
              <w:ind w:left="113" w:right="113"/>
              <w:jc w:val="center"/>
              <w:rPr>
                <w:rFonts w:ascii="Century Gothic" w:hAnsi="Century Gothic"/>
                <w:b/>
                <w:sz w:val="16"/>
                <w:szCs w:val="16"/>
              </w:rPr>
            </w:pPr>
            <w:r w:rsidRPr="00C725B5">
              <w:rPr>
                <w:rFonts w:ascii="Century Gothic" w:hAnsi="Century Gothic"/>
                <w:b/>
                <w:sz w:val="16"/>
                <w:szCs w:val="16"/>
              </w:rPr>
              <w:t>Autumn Term</w:t>
            </w:r>
          </w:p>
        </w:tc>
        <w:tc>
          <w:tcPr>
            <w:tcW w:w="1814" w:type="dxa"/>
            <w:shd w:val="clear" w:color="auto" w:fill="FFFFFF" w:themeFill="background1"/>
            <w:vAlign w:val="center"/>
          </w:tcPr>
          <w:p w14:paraId="378DC3B7" w14:textId="5597C9F1" w:rsidR="006F4B6A" w:rsidRPr="00A55C9A" w:rsidRDefault="006F4B6A" w:rsidP="00C725B5">
            <w:pPr>
              <w:jc w:val="center"/>
              <w:rPr>
                <w:rFonts w:ascii="Century Gothic" w:hAnsi="Century Gothic"/>
                <w:sz w:val="16"/>
                <w:szCs w:val="16"/>
              </w:rPr>
            </w:pPr>
            <w:r w:rsidRPr="00A55C9A">
              <w:rPr>
                <w:rFonts w:ascii="Century Gothic" w:hAnsi="Century Gothic"/>
                <w:i/>
                <w:sz w:val="16"/>
                <w:szCs w:val="16"/>
              </w:rPr>
              <w:t>The House with Chicken Legs</w:t>
            </w:r>
            <w:r w:rsidRPr="00A55C9A">
              <w:rPr>
                <w:rFonts w:ascii="Century Gothic" w:hAnsi="Century Gothic"/>
                <w:sz w:val="16"/>
                <w:szCs w:val="16"/>
              </w:rPr>
              <w:t xml:space="preserve"> by Sophie Anderson</w:t>
            </w:r>
          </w:p>
        </w:tc>
        <w:tc>
          <w:tcPr>
            <w:tcW w:w="1814" w:type="dxa"/>
            <w:shd w:val="clear" w:color="auto" w:fill="FFFFFF" w:themeFill="background1"/>
            <w:vAlign w:val="center"/>
          </w:tcPr>
          <w:p w14:paraId="37AE6119" w14:textId="4DF9293B" w:rsidR="006F4B6A" w:rsidRPr="00A55C9A" w:rsidRDefault="0017025F" w:rsidP="002315EC">
            <w:pPr>
              <w:jc w:val="center"/>
              <w:rPr>
                <w:rFonts w:ascii="Century Gothic" w:hAnsi="Century Gothic"/>
                <w:sz w:val="16"/>
                <w:szCs w:val="16"/>
              </w:rPr>
            </w:pPr>
            <w:r w:rsidRPr="00A55C9A">
              <w:rPr>
                <w:rFonts w:ascii="Century Gothic" w:hAnsi="Century Gothic"/>
                <w:i/>
                <w:sz w:val="16"/>
                <w:szCs w:val="16"/>
              </w:rPr>
              <w:t xml:space="preserve">The </w:t>
            </w:r>
            <w:proofErr w:type="spellStart"/>
            <w:r w:rsidRPr="00A55C9A">
              <w:rPr>
                <w:rFonts w:ascii="Century Gothic" w:hAnsi="Century Gothic"/>
                <w:i/>
                <w:sz w:val="16"/>
                <w:szCs w:val="16"/>
              </w:rPr>
              <w:t>Bonesparrow</w:t>
            </w:r>
            <w:proofErr w:type="spellEnd"/>
            <w:r w:rsidRPr="00A55C9A">
              <w:rPr>
                <w:rFonts w:ascii="Century Gothic" w:hAnsi="Century Gothic"/>
                <w:sz w:val="16"/>
                <w:szCs w:val="16"/>
              </w:rPr>
              <w:t xml:space="preserve"> by Zana </w:t>
            </w:r>
            <w:proofErr w:type="spellStart"/>
            <w:r w:rsidRPr="00A55C9A">
              <w:rPr>
                <w:rFonts w:ascii="Century Gothic" w:hAnsi="Century Gothic"/>
                <w:sz w:val="16"/>
                <w:szCs w:val="16"/>
              </w:rPr>
              <w:t>Fraillon</w:t>
            </w:r>
            <w:proofErr w:type="spellEnd"/>
          </w:p>
        </w:tc>
        <w:tc>
          <w:tcPr>
            <w:tcW w:w="561" w:type="dxa"/>
            <w:vMerge w:val="restart"/>
            <w:shd w:val="clear" w:color="auto" w:fill="F2F2F2" w:themeFill="background1" w:themeFillShade="F2"/>
            <w:textDirection w:val="btLr"/>
            <w:vAlign w:val="center"/>
          </w:tcPr>
          <w:p w14:paraId="37CFDD6A" w14:textId="104A01AE" w:rsidR="006F4B6A" w:rsidRPr="00C725B5" w:rsidRDefault="006F4B6A" w:rsidP="00C725B5">
            <w:pPr>
              <w:ind w:left="113" w:right="113"/>
              <w:jc w:val="center"/>
              <w:rPr>
                <w:rFonts w:ascii="Century Gothic" w:hAnsi="Century Gothic"/>
                <w:b/>
                <w:sz w:val="16"/>
                <w:szCs w:val="16"/>
              </w:rPr>
            </w:pPr>
            <w:r w:rsidRPr="00C725B5">
              <w:rPr>
                <w:rFonts w:ascii="Century Gothic" w:hAnsi="Century Gothic"/>
                <w:b/>
                <w:sz w:val="16"/>
                <w:szCs w:val="16"/>
              </w:rPr>
              <w:t>Autumn Term</w:t>
            </w:r>
          </w:p>
        </w:tc>
        <w:tc>
          <w:tcPr>
            <w:tcW w:w="1814" w:type="dxa"/>
            <w:vMerge w:val="restart"/>
            <w:vAlign w:val="center"/>
          </w:tcPr>
          <w:p w14:paraId="63881C3C" w14:textId="1A427393" w:rsidR="006F4B6A" w:rsidRPr="00A55C9A" w:rsidRDefault="006F4B6A" w:rsidP="002315EC">
            <w:pPr>
              <w:jc w:val="center"/>
              <w:rPr>
                <w:rFonts w:ascii="Century Gothic" w:hAnsi="Century Gothic"/>
                <w:sz w:val="16"/>
                <w:szCs w:val="16"/>
              </w:rPr>
            </w:pPr>
            <w:r w:rsidRPr="00D53BA9">
              <w:rPr>
                <w:rFonts w:ascii="Century Gothic" w:hAnsi="Century Gothic"/>
                <w:i/>
                <w:sz w:val="16"/>
                <w:szCs w:val="16"/>
              </w:rPr>
              <w:t>More Than This</w:t>
            </w:r>
            <w:r w:rsidRPr="00D53BA9">
              <w:rPr>
                <w:rFonts w:ascii="Century Gothic" w:hAnsi="Century Gothic"/>
                <w:sz w:val="16"/>
                <w:szCs w:val="16"/>
              </w:rPr>
              <w:t xml:space="preserve"> by Patrick Ness</w:t>
            </w:r>
          </w:p>
        </w:tc>
        <w:tc>
          <w:tcPr>
            <w:tcW w:w="561" w:type="dxa"/>
            <w:shd w:val="clear" w:color="auto" w:fill="F2F2F2" w:themeFill="background1" w:themeFillShade="F2"/>
            <w:textDirection w:val="btLr"/>
            <w:vAlign w:val="center"/>
          </w:tcPr>
          <w:p w14:paraId="77B01D7C" w14:textId="032EC47D" w:rsidR="006F4B6A" w:rsidRPr="00C725B5" w:rsidRDefault="006F4B6A" w:rsidP="00C725B5">
            <w:pPr>
              <w:ind w:left="113" w:right="113"/>
              <w:jc w:val="center"/>
              <w:rPr>
                <w:rFonts w:ascii="Century Gothic" w:hAnsi="Century Gothic"/>
                <w:b/>
                <w:sz w:val="16"/>
                <w:szCs w:val="16"/>
              </w:rPr>
            </w:pPr>
            <w:r w:rsidRPr="00C725B5">
              <w:rPr>
                <w:rFonts w:ascii="Century Gothic" w:hAnsi="Century Gothic"/>
                <w:b/>
                <w:sz w:val="16"/>
                <w:szCs w:val="16"/>
              </w:rPr>
              <w:t>Autumn Term</w:t>
            </w:r>
          </w:p>
        </w:tc>
        <w:tc>
          <w:tcPr>
            <w:tcW w:w="1814" w:type="dxa"/>
            <w:vAlign w:val="center"/>
          </w:tcPr>
          <w:p w14:paraId="44A89B9C" w14:textId="7E143151" w:rsidR="006F4B6A" w:rsidRPr="00A55C9A" w:rsidRDefault="006F4B6A" w:rsidP="002315EC">
            <w:pPr>
              <w:jc w:val="center"/>
              <w:rPr>
                <w:rFonts w:ascii="Century Gothic" w:hAnsi="Century Gothic"/>
                <w:sz w:val="16"/>
                <w:szCs w:val="16"/>
              </w:rPr>
            </w:pPr>
            <w:r w:rsidRPr="00A55C9A">
              <w:rPr>
                <w:rFonts w:ascii="Century Gothic" w:hAnsi="Century Gothic"/>
                <w:i/>
                <w:sz w:val="16"/>
                <w:szCs w:val="16"/>
              </w:rPr>
              <w:t>The Hate U Give</w:t>
            </w:r>
            <w:r w:rsidRPr="00A55C9A">
              <w:rPr>
                <w:rFonts w:ascii="Century Gothic" w:hAnsi="Century Gothic"/>
                <w:sz w:val="16"/>
                <w:szCs w:val="16"/>
              </w:rPr>
              <w:t xml:space="preserve"> by Angie Thomas</w:t>
            </w:r>
          </w:p>
        </w:tc>
        <w:tc>
          <w:tcPr>
            <w:tcW w:w="1814" w:type="dxa"/>
            <w:vAlign w:val="center"/>
          </w:tcPr>
          <w:p w14:paraId="4A9CE3D4" w14:textId="363CC267" w:rsidR="006F4B6A" w:rsidRPr="00A55C9A" w:rsidRDefault="001378EF" w:rsidP="001378EF">
            <w:pPr>
              <w:jc w:val="center"/>
              <w:rPr>
                <w:rFonts w:ascii="Century Gothic" w:hAnsi="Century Gothic"/>
                <w:i/>
                <w:sz w:val="16"/>
                <w:szCs w:val="16"/>
              </w:rPr>
            </w:pPr>
            <w:r w:rsidRPr="00A55C9A">
              <w:rPr>
                <w:rFonts w:ascii="Century Gothic" w:hAnsi="Century Gothic"/>
                <w:i/>
                <w:sz w:val="16"/>
                <w:szCs w:val="16"/>
              </w:rPr>
              <w:t>The Kite Runner</w:t>
            </w:r>
            <w:r w:rsidRPr="00A55C9A">
              <w:rPr>
                <w:rFonts w:ascii="Century Gothic" w:hAnsi="Century Gothic"/>
                <w:sz w:val="16"/>
                <w:szCs w:val="16"/>
              </w:rPr>
              <w:t xml:space="preserve"> by Kahlid Hosseini</w:t>
            </w:r>
          </w:p>
        </w:tc>
      </w:tr>
      <w:tr w:rsidR="001378EF" w:rsidRPr="00A55C9A" w14:paraId="7AC18398" w14:textId="633AFD4B" w:rsidTr="3861DCA5">
        <w:trPr>
          <w:jc w:val="center"/>
        </w:trPr>
        <w:tc>
          <w:tcPr>
            <w:tcW w:w="562" w:type="dxa"/>
            <w:vMerge/>
            <w:textDirection w:val="btLr"/>
            <w:vAlign w:val="center"/>
          </w:tcPr>
          <w:p w14:paraId="5EE181D5" w14:textId="77777777" w:rsidR="001378EF" w:rsidRPr="00C725B5" w:rsidRDefault="001378EF" w:rsidP="00C725B5">
            <w:pPr>
              <w:ind w:left="113" w:right="113"/>
              <w:jc w:val="center"/>
              <w:rPr>
                <w:rFonts w:ascii="Century Gothic" w:hAnsi="Century Gothic"/>
                <w:b/>
                <w:sz w:val="16"/>
                <w:szCs w:val="16"/>
              </w:rPr>
            </w:pPr>
          </w:p>
        </w:tc>
        <w:tc>
          <w:tcPr>
            <w:tcW w:w="1814" w:type="dxa"/>
            <w:shd w:val="clear" w:color="auto" w:fill="FFFFFF" w:themeFill="background1"/>
            <w:vAlign w:val="center"/>
          </w:tcPr>
          <w:p w14:paraId="59861427" w14:textId="114748EC" w:rsidR="001378EF" w:rsidRPr="00A55C9A" w:rsidRDefault="001378EF" w:rsidP="002315EC">
            <w:pPr>
              <w:jc w:val="center"/>
              <w:rPr>
                <w:rFonts w:ascii="Century Gothic" w:hAnsi="Century Gothic"/>
                <w:sz w:val="16"/>
                <w:szCs w:val="16"/>
              </w:rPr>
            </w:pPr>
            <w:r w:rsidRPr="00A55C9A">
              <w:rPr>
                <w:rFonts w:ascii="Century Gothic" w:hAnsi="Century Gothic"/>
                <w:i/>
                <w:sz w:val="16"/>
                <w:szCs w:val="16"/>
              </w:rPr>
              <w:t>Martyn Pig</w:t>
            </w:r>
            <w:r w:rsidRPr="00A55C9A">
              <w:rPr>
                <w:rFonts w:ascii="Century Gothic" w:hAnsi="Century Gothic"/>
                <w:sz w:val="16"/>
                <w:szCs w:val="16"/>
              </w:rPr>
              <w:t xml:space="preserve"> by Kevin Brooks</w:t>
            </w:r>
          </w:p>
        </w:tc>
        <w:tc>
          <w:tcPr>
            <w:tcW w:w="1814" w:type="dxa"/>
            <w:shd w:val="clear" w:color="auto" w:fill="FFFFFF" w:themeFill="background1"/>
            <w:vAlign w:val="center"/>
          </w:tcPr>
          <w:p w14:paraId="6CC02034" w14:textId="4607DA73" w:rsidR="001378EF" w:rsidRPr="00A55C9A" w:rsidRDefault="002A107A" w:rsidP="002315EC">
            <w:pPr>
              <w:jc w:val="center"/>
              <w:rPr>
                <w:rFonts w:ascii="Century Gothic" w:hAnsi="Century Gothic"/>
                <w:sz w:val="16"/>
                <w:szCs w:val="16"/>
              </w:rPr>
            </w:pPr>
            <w:r>
              <w:rPr>
                <w:rFonts w:ascii="Century Gothic" w:hAnsi="Century Gothic"/>
                <w:i/>
                <w:sz w:val="16"/>
                <w:szCs w:val="16"/>
              </w:rPr>
              <w:t xml:space="preserve">My </w:t>
            </w:r>
            <w:proofErr w:type="spellStart"/>
            <w:r>
              <w:rPr>
                <w:rFonts w:ascii="Century Gothic" w:hAnsi="Century Gothic"/>
                <w:i/>
                <w:sz w:val="16"/>
                <w:szCs w:val="16"/>
              </w:rPr>
              <w:t>Swordhand</w:t>
            </w:r>
            <w:proofErr w:type="spellEnd"/>
            <w:r>
              <w:rPr>
                <w:rFonts w:ascii="Century Gothic" w:hAnsi="Century Gothic"/>
                <w:i/>
                <w:sz w:val="16"/>
                <w:szCs w:val="16"/>
              </w:rPr>
              <w:t xml:space="preserve"> is Singing </w:t>
            </w:r>
            <w:r>
              <w:rPr>
                <w:rFonts w:ascii="Century Gothic" w:hAnsi="Century Gothic"/>
                <w:sz w:val="16"/>
                <w:szCs w:val="16"/>
              </w:rPr>
              <w:t>by Marcus Sedgwick</w:t>
            </w:r>
          </w:p>
        </w:tc>
        <w:tc>
          <w:tcPr>
            <w:tcW w:w="561" w:type="dxa"/>
            <w:vMerge/>
            <w:textDirection w:val="btLr"/>
            <w:vAlign w:val="center"/>
          </w:tcPr>
          <w:p w14:paraId="21A05A9C" w14:textId="77777777" w:rsidR="001378EF" w:rsidRPr="00C725B5" w:rsidRDefault="001378EF" w:rsidP="00C725B5">
            <w:pPr>
              <w:ind w:left="113" w:right="113"/>
              <w:jc w:val="center"/>
              <w:rPr>
                <w:rFonts w:ascii="Century Gothic" w:hAnsi="Century Gothic"/>
                <w:b/>
                <w:sz w:val="16"/>
                <w:szCs w:val="16"/>
              </w:rPr>
            </w:pPr>
          </w:p>
        </w:tc>
        <w:tc>
          <w:tcPr>
            <w:tcW w:w="1814" w:type="dxa"/>
            <w:vMerge/>
            <w:vAlign w:val="center"/>
          </w:tcPr>
          <w:p w14:paraId="46413AA4" w14:textId="401E9255" w:rsidR="001378EF" w:rsidRPr="00A55C9A" w:rsidRDefault="001378EF" w:rsidP="008108BA">
            <w:pPr>
              <w:jc w:val="center"/>
              <w:rPr>
                <w:rFonts w:ascii="Century Gothic" w:hAnsi="Century Gothic"/>
                <w:sz w:val="16"/>
                <w:szCs w:val="16"/>
              </w:rPr>
            </w:pPr>
          </w:p>
        </w:tc>
        <w:tc>
          <w:tcPr>
            <w:tcW w:w="561" w:type="dxa"/>
            <w:vMerge w:val="restart"/>
            <w:shd w:val="clear" w:color="auto" w:fill="F2F2F2" w:themeFill="background1" w:themeFillShade="F2"/>
            <w:textDirection w:val="btLr"/>
            <w:vAlign w:val="center"/>
          </w:tcPr>
          <w:p w14:paraId="1F75A051" w14:textId="7D7A19A4" w:rsidR="001378EF" w:rsidRPr="00C725B5" w:rsidRDefault="001378EF" w:rsidP="000C1D6C">
            <w:pPr>
              <w:ind w:left="113" w:right="113"/>
              <w:jc w:val="center"/>
              <w:rPr>
                <w:rFonts w:ascii="Century Gothic" w:hAnsi="Century Gothic"/>
                <w:b/>
                <w:sz w:val="16"/>
                <w:szCs w:val="16"/>
              </w:rPr>
            </w:pPr>
            <w:r w:rsidRPr="00C725B5">
              <w:rPr>
                <w:rFonts w:ascii="Century Gothic" w:hAnsi="Century Gothic"/>
                <w:b/>
                <w:sz w:val="16"/>
                <w:szCs w:val="16"/>
              </w:rPr>
              <w:t>Spring</w:t>
            </w:r>
            <w:r>
              <w:rPr>
                <w:rFonts w:ascii="Century Gothic" w:hAnsi="Century Gothic"/>
                <w:b/>
                <w:sz w:val="16"/>
                <w:szCs w:val="16"/>
              </w:rPr>
              <w:t xml:space="preserve"> Term</w:t>
            </w:r>
          </w:p>
        </w:tc>
        <w:tc>
          <w:tcPr>
            <w:tcW w:w="1814" w:type="dxa"/>
            <w:vMerge w:val="restart"/>
            <w:vAlign w:val="center"/>
          </w:tcPr>
          <w:p w14:paraId="07642458" w14:textId="1DA28D05" w:rsidR="001378EF" w:rsidRPr="00A55C9A" w:rsidRDefault="38A131E4" w:rsidP="3861DCA5">
            <w:pPr>
              <w:jc w:val="center"/>
              <w:rPr>
                <w:rFonts w:ascii="Century Gothic" w:hAnsi="Century Gothic"/>
                <w:i/>
                <w:iCs/>
                <w:sz w:val="16"/>
                <w:szCs w:val="16"/>
              </w:rPr>
            </w:pPr>
            <w:r w:rsidRPr="3861DCA5">
              <w:rPr>
                <w:rFonts w:ascii="Century Gothic" w:hAnsi="Century Gothic"/>
                <w:i/>
                <w:iCs/>
                <w:sz w:val="16"/>
                <w:szCs w:val="16"/>
              </w:rPr>
              <w:t>The House in the Cerulean Sea</w:t>
            </w:r>
            <w:r w:rsidRPr="3861DCA5">
              <w:rPr>
                <w:rFonts w:ascii="Century Gothic" w:hAnsi="Century Gothic"/>
                <w:sz w:val="16"/>
                <w:szCs w:val="16"/>
              </w:rPr>
              <w:t xml:space="preserve"> by Travis Klune</w:t>
            </w:r>
          </w:p>
          <w:p w14:paraId="118A1E85" w14:textId="732B060C" w:rsidR="001378EF" w:rsidRPr="00A55C9A" w:rsidRDefault="001378EF" w:rsidP="3861DCA5">
            <w:pPr>
              <w:jc w:val="center"/>
              <w:rPr>
                <w:rFonts w:ascii="Century Gothic" w:hAnsi="Century Gothic"/>
                <w:sz w:val="16"/>
                <w:szCs w:val="16"/>
              </w:rPr>
            </w:pPr>
          </w:p>
        </w:tc>
        <w:tc>
          <w:tcPr>
            <w:tcW w:w="1814" w:type="dxa"/>
            <w:vMerge w:val="restart"/>
            <w:vAlign w:val="center"/>
          </w:tcPr>
          <w:p w14:paraId="69141164" w14:textId="37AD21A0" w:rsidR="001378EF" w:rsidRPr="00A55C9A" w:rsidRDefault="001378EF" w:rsidP="3861DCA5">
            <w:pPr>
              <w:jc w:val="center"/>
              <w:rPr>
                <w:rFonts w:ascii="Century Gothic" w:hAnsi="Century Gothic"/>
                <w:sz w:val="16"/>
                <w:szCs w:val="16"/>
              </w:rPr>
            </w:pPr>
          </w:p>
        </w:tc>
      </w:tr>
      <w:tr w:rsidR="001378EF" w:rsidRPr="00A55C9A" w14:paraId="0E2767F3" w14:textId="17A0CADF" w:rsidTr="002174FE">
        <w:trPr>
          <w:trHeight w:val="1048"/>
          <w:jc w:val="center"/>
        </w:trPr>
        <w:tc>
          <w:tcPr>
            <w:tcW w:w="562" w:type="dxa"/>
            <w:vMerge w:val="restart"/>
            <w:tcBorders>
              <w:bottom w:val="single" w:sz="4" w:space="0" w:color="auto"/>
            </w:tcBorders>
            <w:shd w:val="clear" w:color="auto" w:fill="F2F2F2" w:themeFill="background1" w:themeFillShade="F2"/>
            <w:textDirection w:val="btLr"/>
            <w:vAlign w:val="center"/>
          </w:tcPr>
          <w:p w14:paraId="6CE24FA8" w14:textId="42D91EE1" w:rsidR="001378EF" w:rsidRPr="00C725B5" w:rsidRDefault="001378EF" w:rsidP="00C725B5">
            <w:pPr>
              <w:ind w:left="113" w:right="113"/>
              <w:jc w:val="center"/>
              <w:rPr>
                <w:rFonts w:ascii="Century Gothic" w:hAnsi="Century Gothic"/>
                <w:b/>
                <w:sz w:val="16"/>
                <w:szCs w:val="16"/>
              </w:rPr>
            </w:pPr>
            <w:r w:rsidRPr="00C725B5">
              <w:rPr>
                <w:rFonts w:ascii="Century Gothic" w:hAnsi="Century Gothic"/>
                <w:b/>
                <w:sz w:val="16"/>
                <w:szCs w:val="16"/>
              </w:rPr>
              <w:t>Spring Term</w:t>
            </w:r>
          </w:p>
        </w:tc>
        <w:tc>
          <w:tcPr>
            <w:tcW w:w="1814" w:type="dxa"/>
            <w:tcBorders>
              <w:bottom w:val="single" w:sz="4" w:space="0" w:color="auto"/>
            </w:tcBorders>
            <w:vAlign w:val="center"/>
          </w:tcPr>
          <w:p w14:paraId="25B0AF07" w14:textId="79FB7BBE" w:rsidR="001378EF" w:rsidRPr="00A55C9A" w:rsidRDefault="001378EF" w:rsidP="008108BA">
            <w:pPr>
              <w:jc w:val="center"/>
              <w:rPr>
                <w:rFonts w:ascii="Century Gothic" w:hAnsi="Century Gothic"/>
                <w:sz w:val="16"/>
                <w:szCs w:val="16"/>
              </w:rPr>
            </w:pPr>
            <w:r w:rsidRPr="00A55C9A">
              <w:rPr>
                <w:rFonts w:ascii="Century Gothic" w:hAnsi="Century Gothic"/>
                <w:i/>
                <w:sz w:val="16"/>
                <w:szCs w:val="16"/>
              </w:rPr>
              <w:t>Wolf Hollow</w:t>
            </w:r>
            <w:r w:rsidRPr="00A55C9A">
              <w:rPr>
                <w:rFonts w:ascii="Century Gothic" w:hAnsi="Century Gothic"/>
                <w:sz w:val="16"/>
                <w:szCs w:val="16"/>
              </w:rPr>
              <w:t xml:space="preserve"> by Lauren Wolk</w:t>
            </w:r>
          </w:p>
        </w:tc>
        <w:tc>
          <w:tcPr>
            <w:tcW w:w="1814" w:type="dxa"/>
            <w:tcBorders>
              <w:bottom w:val="single" w:sz="4" w:space="0" w:color="auto"/>
            </w:tcBorders>
            <w:vAlign w:val="center"/>
          </w:tcPr>
          <w:p w14:paraId="17BA277A" w14:textId="44BFF43B" w:rsidR="001378EF" w:rsidRPr="00A55C9A" w:rsidRDefault="0017025F" w:rsidP="00B75F73">
            <w:pPr>
              <w:jc w:val="center"/>
              <w:rPr>
                <w:rFonts w:ascii="Century Gothic" w:hAnsi="Century Gothic"/>
                <w:sz w:val="16"/>
                <w:szCs w:val="16"/>
              </w:rPr>
            </w:pPr>
            <w:r>
              <w:rPr>
                <w:rFonts w:ascii="Century Gothic" w:hAnsi="Century Gothic"/>
                <w:sz w:val="16"/>
                <w:szCs w:val="16"/>
              </w:rPr>
              <w:t xml:space="preserve">Bog Child by </w:t>
            </w:r>
            <w:r w:rsidR="008F0402">
              <w:rPr>
                <w:rFonts w:ascii="Century Gothic" w:hAnsi="Century Gothic"/>
                <w:sz w:val="16"/>
                <w:szCs w:val="16"/>
              </w:rPr>
              <w:t>Siobhan Dowd</w:t>
            </w:r>
          </w:p>
        </w:tc>
        <w:tc>
          <w:tcPr>
            <w:tcW w:w="561" w:type="dxa"/>
            <w:vMerge/>
            <w:textDirection w:val="btLr"/>
            <w:vAlign w:val="center"/>
          </w:tcPr>
          <w:p w14:paraId="5B89315C" w14:textId="77777777" w:rsidR="001378EF" w:rsidRPr="00C725B5" w:rsidRDefault="001378EF" w:rsidP="00C725B5">
            <w:pPr>
              <w:ind w:left="113" w:right="113"/>
              <w:jc w:val="center"/>
              <w:rPr>
                <w:rFonts w:ascii="Century Gothic" w:hAnsi="Century Gothic"/>
                <w:b/>
                <w:sz w:val="16"/>
                <w:szCs w:val="16"/>
              </w:rPr>
            </w:pPr>
          </w:p>
        </w:tc>
        <w:tc>
          <w:tcPr>
            <w:tcW w:w="1814" w:type="dxa"/>
            <w:vMerge/>
            <w:vAlign w:val="center"/>
          </w:tcPr>
          <w:p w14:paraId="2124F1A2" w14:textId="6FE0A43D" w:rsidR="001378EF" w:rsidRPr="00A55C9A" w:rsidRDefault="001378EF" w:rsidP="002315EC">
            <w:pPr>
              <w:jc w:val="center"/>
              <w:rPr>
                <w:rFonts w:ascii="Century Gothic" w:hAnsi="Century Gothic"/>
                <w:sz w:val="16"/>
                <w:szCs w:val="16"/>
              </w:rPr>
            </w:pPr>
          </w:p>
        </w:tc>
        <w:tc>
          <w:tcPr>
            <w:tcW w:w="561" w:type="dxa"/>
            <w:vMerge/>
            <w:vAlign w:val="center"/>
          </w:tcPr>
          <w:p w14:paraId="21568A2D" w14:textId="77777777" w:rsidR="001378EF" w:rsidRPr="00A55C9A" w:rsidRDefault="001378EF" w:rsidP="00C725B5">
            <w:pPr>
              <w:jc w:val="center"/>
              <w:rPr>
                <w:rFonts w:ascii="Century Gothic" w:hAnsi="Century Gothic"/>
                <w:sz w:val="16"/>
                <w:szCs w:val="16"/>
              </w:rPr>
            </w:pPr>
          </w:p>
        </w:tc>
        <w:tc>
          <w:tcPr>
            <w:tcW w:w="1814" w:type="dxa"/>
            <w:vMerge/>
            <w:vAlign w:val="center"/>
          </w:tcPr>
          <w:p w14:paraId="5ECD89AC" w14:textId="2FF258D9" w:rsidR="001378EF" w:rsidRPr="00A55C9A" w:rsidRDefault="001378EF" w:rsidP="009105EE">
            <w:pPr>
              <w:jc w:val="center"/>
              <w:rPr>
                <w:rFonts w:ascii="Century Gothic" w:hAnsi="Century Gothic"/>
                <w:sz w:val="16"/>
                <w:szCs w:val="16"/>
              </w:rPr>
            </w:pPr>
          </w:p>
        </w:tc>
        <w:tc>
          <w:tcPr>
            <w:tcW w:w="1814" w:type="dxa"/>
            <w:vMerge/>
          </w:tcPr>
          <w:p w14:paraId="0E9390E6" w14:textId="77777777" w:rsidR="001378EF" w:rsidRPr="00A55C9A" w:rsidRDefault="001378EF" w:rsidP="009105EE">
            <w:pPr>
              <w:jc w:val="center"/>
              <w:rPr>
                <w:rFonts w:ascii="Century Gothic" w:hAnsi="Century Gothic"/>
                <w:sz w:val="16"/>
                <w:szCs w:val="16"/>
              </w:rPr>
            </w:pPr>
          </w:p>
        </w:tc>
      </w:tr>
      <w:tr w:rsidR="001378EF" w:rsidRPr="00A55C9A" w14:paraId="06F9310D" w14:textId="67260C99" w:rsidTr="3861DCA5">
        <w:trPr>
          <w:cantSplit/>
          <w:trHeight w:val="711"/>
          <w:jc w:val="center"/>
        </w:trPr>
        <w:tc>
          <w:tcPr>
            <w:tcW w:w="562" w:type="dxa"/>
            <w:vMerge/>
            <w:textDirection w:val="btLr"/>
            <w:vAlign w:val="center"/>
          </w:tcPr>
          <w:p w14:paraId="18CB8E4D" w14:textId="77777777" w:rsidR="001378EF" w:rsidRPr="00C725B5" w:rsidRDefault="001378EF" w:rsidP="006F4B6A">
            <w:pPr>
              <w:ind w:left="113" w:right="113"/>
              <w:jc w:val="center"/>
              <w:rPr>
                <w:rFonts w:ascii="Century Gothic" w:hAnsi="Century Gothic"/>
                <w:b/>
                <w:sz w:val="16"/>
                <w:szCs w:val="16"/>
              </w:rPr>
            </w:pPr>
          </w:p>
        </w:tc>
        <w:tc>
          <w:tcPr>
            <w:tcW w:w="1814" w:type="dxa"/>
            <w:vMerge w:val="restart"/>
            <w:vAlign w:val="center"/>
          </w:tcPr>
          <w:p w14:paraId="3EF30552" w14:textId="298E0421" w:rsidR="001378EF" w:rsidRPr="00A55C9A" w:rsidRDefault="001378EF" w:rsidP="006F4B6A">
            <w:pPr>
              <w:jc w:val="center"/>
              <w:rPr>
                <w:rFonts w:ascii="Century Gothic" w:hAnsi="Century Gothic"/>
                <w:sz w:val="16"/>
                <w:szCs w:val="16"/>
              </w:rPr>
            </w:pPr>
            <w:r>
              <w:rPr>
                <w:rFonts w:ascii="Century Gothic" w:hAnsi="Century Gothic"/>
                <w:i/>
                <w:sz w:val="16"/>
                <w:szCs w:val="16"/>
              </w:rPr>
              <w:t>Boy 87</w:t>
            </w:r>
            <w:r w:rsidRPr="00A55C9A">
              <w:rPr>
                <w:rFonts w:ascii="Century Gothic" w:hAnsi="Century Gothic"/>
                <w:sz w:val="16"/>
                <w:szCs w:val="16"/>
              </w:rPr>
              <w:t xml:space="preserve"> by </w:t>
            </w:r>
            <w:r>
              <w:rPr>
                <w:rFonts w:ascii="Century Gothic" w:hAnsi="Century Gothic"/>
                <w:sz w:val="16"/>
                <w:szCs w:val="16"/>
              </w:rPr>
              <w:t>Ele Fountain</w:t>
            </w:r>
          </w:p>
        </w:tc>
        <w:tc>
          <w:tcPr>
            <w:tcW w:w="1814" w:type="dxa"/>
            <w:vMerge w:val="restart"/>
            <w:vAlign w:val="center"/>
          </w:tcPr>
          <w:p w14:paraId="3DA2DC92" w14:textId="3B218193" w:rsidR="001378EF" w:rsidRPr="00A55C9A" w:rsidRDefault="0017025F" w:rsidP="006F4B6A">
            <w:pPr>
              <w:jc w:val="center"/>
              <w:rPr>
                <w:rFonts w:ascii="Century Gothic" w:hAnsi="Century Gothic"/>
                <w:sz w:val="16"/>
                <w:szCs w:val="16"/>
              </w:rPr>
            </w:pPr>
            <w:r w:rsidRPr="00A55C9A">
              <w:rPr>
                <w:rFonts w:ascii="Century Gothic" w:hAnsi="Century Gothic"/>
                <w:i/>
                <w:sz w:val="16"/>
                <w:szCs w:val="16"/>
              </w:rPr>
              <w:t>Deception</w:t>
            </w:r>
            <w:r w:rsidRPr="00A55C9A">
              <w:rPr>
                <w:rFonts w:ascii="Century Gothic" w:hAnsi="Century Gothic"/>
                <w:sz w:val="16"/>
                <w:szCs w:val="16"/>
              </w:rPr>
              <w:t xml:space="preserve"> by Roald Dahl</w:t>
            </w:r>
          </w:p>
        </w:tc>
        <w:tc>
          <w:tcPr>
            <w:tcW w:w="561" w:type="dxa"/>
            <w:vMerge w:val="restart"/>
            <w:shd w:val="clear" w:color="auto" w:fill="F2F2F2" w:themeFill="background1" w:themeFillShade="F2"/>
            <w:textDirection w:val="btLr"/>
            <w:vAlign w:val="center"/>
          </w:tcPr>
          <w:p w14:paraId="2BF4A2C2" w14:textId="685307C2" w:rsidR="001378EF" w:rsidRPr="00C725B5" w:rsidRDefault="001378EF" w:rsidP="006F4B6A">
            <w:pPr>
              <w:ind w:left="113" w:right="113"/>
              <w:jc w:val="center"/>
              <w:rPr>
                <w:rFonts w:ascii="Century Gothic" w:hAnsi="Century Gothic"/>
                <w:b/>
                <w:sz w:val="16"/>
                <w:szCs w:val="16"/>
              </w:rPr>
            </w:pPr>
            <w:r w:rsidRPr="00C725B5">
              <w:rPr>
                <w:rFonts w:ascii="Century Gothic" w:hAnsi="Century Gothic"/>
                <w:b/>
                <w:sz w:val="16"/>
                <w:szCs w:val="16"/>
              </w:rPr>
              <w:t>Spring Term</w:t>
            </w:r>
          </w:p>
        </w:tc>
        <w:tc>
          <w:tcPr>
            <w:tcW w:w="1814" w:type="dxa"/>
            <w:vAlign w:val="center"/>
          </w:tcPr>
          <w:p w14:paraId="2DDDF08D" w14:textId="297A7828" w:rsidR="001378EF" w:rsidRPr="00A55C9A" w:rsidRDefault="001378EF" w:rsidP="006F4B6A">
            <w:pPr>
              <w:jc w:val="center"/>
              <w:rPr>
                <w:rFonts w:ascii="Century Gothic" w:hAnsi="Century Gothic"/>
                <w:sz w:val="16"/>
                <w:szCs w:val="16"/>
              </w:rPr>
            </w:pPr>
            <w:r w:rsidRPr="00A55C9A">
              <w:rPr>
                <w:rFonts w:ascii="Century Gothic" w:hAnsi="Century Gothic"/>
                <w:i/>
                <w:sz w:val="16"/>
                <w:szCs w:val="16"/>
              </w:rPr>
              <w:t>Of Mice and Men</w:t>
            </w:r>
            <w:r w:rsidRPr="00A55C9A">
              <w:rPr>
                <w:rFonts w:ascii="Century Gothic" w:hAnsi="Century Gothic"/>
                <w:sz w:val="16"/>
                <w:szCs w:val="16"/>
              </w:rPr>
              <w:t xml:space="preserve"> by John Steinbeck</w:t>
            </w:r>
          </w:p>
        </w:tc>
        <w:tc>
          <w:tcPr>
            <w:tcW w:w="561" w:type="dxa"/>
            <w:vMerge w:val="restart"/>
            <w:shd w:val="clear" w:color="auto" w:fill="F2F2F2" w:themeFill="background1" w:themeFillShade="F2"/>
            <w:textDirection w:val="btLr"/>
            <w:vAlign w:val="center"/>
          </w:tcPr>
          <w:p w14:paraId="36620AD8" w14:textId="3E4207C7" w:rsidR="001378EF" w:rsidRPr="000C1D6C" w:rsidRDefault="001378EF" w:rsidP="006F4B6A">
            <w:pPr>
              <w:ind w:left="113" w:right="113"/>
              <w:jc w:val="center"/>
              <w:rPr>
                <w:rFonts w:ascii="Century Gothic" w:hAnsi="Century Gothic"/>
                <w:b/>
                <w:sz w:val="16"/>
                <w:szCs w:val="16"/>
              </w:rPr>
            </w:pPr>
            <w:r w:rsidRPr="000C1D6C">
              <w:rPr>
                <w:rFonts w:ascii="Century Gothic" w:hAnsi="Century Gothic"/>
                <w:b/>
                <w:sz w:val="16"/>
                <w:szCs w:val="16"/>
              </w:rPr>
              <w:t>Summer Term</w:t>
            </w:r>
          </w:p>
        </w:tc>
        <w:tc>
          <w:tcPr>
            <w:tcW w:w="1814" w:type="dxa"/>
            <w:vMerge w:val="restart"/>
            <w:vAlign w:val="center"/>
          </w:tcPr>
          <w:p w14:paraId="41906812" w14:textId="0086F9EE" w:rsidR="001378EF" w:rsidRPr="00A55C9A" w:rsidRDefault="34997645" w:rsidP="3861DCA5">
            <w:pPr>
              <w:spacing w:line="276" w:lineRule="auto"/>
              <w:ind w:left="113" w:right="113"/>
              <w:jc w:val="center"/>
              <w:rPr>
                <w:rFonts w:ascii="Century Gothic" w:hAnsi="Century Gothic"/>
                <w:i/>
                <w:iCs/>
                <w:sz w:val="16"/>
                <w:szCs w:val="16"/>
              </w:rPr>
            </w:pPr>
            <w:r w:rsidRPr="3861DCA5">
              <w:rPr>
                <w:rFonts w:ascii="Century Gothic" w:hAnsi="Century Gothic"/>
                <w:i/>
                <w:iCs/>
                <w:sz w:val="16"/>
                <w:szCs w:val="16"/>
              </w:rPr>
              <w:t>The Stranger Times by Caimh McDonnell</w:t>
            </w:r>
          </w:p>
          <w:p w14:paraId="4DA32617" w14:textId="236A9478" w:rsidR="001378EF" w:rsidRPr="00A55C9A" w:rsidRDefault="001378EF" w:rsidP="3861DCA5">
            <w:pPr>
              <w:jc w:val="center"/>
              <w:rPr>
                <w:rFonts w:ascii="Century Gothic" w:hAnsi="Century Gothic"/>
                <w:sz w:val="16"/>
                <w:szCs w:val="16"/>
              </w:rPr>
            </w:pPr>
          </w:p>
        </w:tc>
        <w:tc>
          <w:tcPr>
            <w:tcW w:w="1814" w:type="dxa"/>
            <w:vMerge/>
            <w:shd w:val="clear" w:color="auto" w:fill="F2F2F2" w:themeFill="background1" w:themeFillShade="F2"/>
          </w:tcPr>
          <w:p w14:paraId="39BE412B" w14:textId="77777777" w:rsidR="001378EF" w:rsidRPr="00A55C9A" w:rsidRDefault="001378EF" w:rsidP="006F4B6A">
            <w:pPr>
              <w:jc w:val="center"/>
              <w:rPr>
                <w:rFonts w:ascii="Century Gothic" w:hAnsi="Century Gothic"/>
                <w:i/>
                <w:sz w:val="16"/>
                <w:szCs w:val="16"/>
              </w:rPr>
            </w:pPr>
          </w:p>
        </w:tc>
      </w:tr>
      <w:tr w:rsidR="001378EF" w:rsidRPr="00A55C9A" w14:paraId="45583E48" w14:textId="61ECAD35" w:rsidTr="3861DCA5">
        <w:trPr>
          <w:cantSplit/>
          <w:trHeight w:val="710"/>
          <w:jc w:val="center"/>
        </w:trPr>
        <w:tc>
          <w:tcPr>
            <w:tcW w:w="562" w:type="dxa"/>
            <w:vMerge/>
            <w:textDirection w:val="btLr"/>
            <w:vAlign w:val="center"/>
          </w:tcPr>
          <w:p w14:paraId="1A6289A6" w14:textId="77777777" w:rsidR="001378EF" w:rsidRPr="00C725B5" w:rsidRDefault="001378EF" w:rsidP="006F4B6A">
            <w:pPr>
              <w:ind w:left="113" w:right="113"/>
              <w:jc w:val="center"/>
              <w:rPr>
                <w:rFonts w:ascii="Century Gothic" w:hAnsi="Century Gothic"/>
                <w:b/>
                <w:sz w:val="16"/>
                <w:szCs w:val="16"/>
              </w:rPr>
            </w:pPr>
          </w:p>
        </w:tc>
        <w:tc>
          <w:tcPr>
            <w:tcW w:w="1814" w:type="dxa"/>
            <w:vMerge/>
            <w:vAlign w:val="center"/>
          </w:tcPr>
          <w:p w14:paraId="51475DE0" w14:textId="77777777" w:rsidR="001378EF" w:rsidRDefault="001378EF" w:rsidP="006F4B6A">
            <w:pPr>
              <w:jc w:val="center"/>
              <w:rPr>
                <w:rFonts w:ascii="Century Gothic" w:hAnsi="Century Gothic"/>
                <w:i/>
                <w:sz w:val="16"/>
                <w:szCs w:val="16"/>
              </w:rPr>
            </w:pPr>
          </w:p>
        </w:tc>
        <w:tc>
          <w:tcPr>
            <w:tcW w:w="1814" w:type="dxa"/>
            <w:vMerge/>
            <w:vAlign w:val="center"/>
          </w:tcPr>
          <w:p w14:paraId="39E93989" w14:textId="77777777" w:rsidR="001378EF" w:rsidRDefault="001378EF" w:rsidP="006F4B6A">
            <w:pPr>
              <w:jc w:val="center"/>
              <w:rPr>
                <w:rFonts w:ascii="Century Gothic" w:hAnsi="Century Gothic"/>
                <w:i/>
                <w:sz w:val="16"/>
                <w:szCs w:val="16"/>
              </w:rPr>
            </w:pPr>
          </w:p>
        </w:tc>
        <w:tc>
          <w:tcPr>
            <w:tcW w:w="561" w:type="dxa"/>
            <w:vMerge/>
            <w:textDirection w:val="btLr"/>
            <w:vAlign w:val="center"/>
          </w:tcPr>
          <w:p w14:paraId="43510A78" w14:textId="77777777" w:rsidR="001378EF" w:rsidRPr="00C725B5" w:rsidRDefault="001378EF" w:rsidP="006F4B6A">
            <w:pPr>
              <w:ind w:left="113" w:right="113"/>
              <w:jc w:val="center"/>
              <w:rPr>
                <w:rFonts w:ascii="Century Gothic" w:hAnsi="Century Gothic"/>
                <w:b/>
                <w:sz w:val="16"/>
                <w:szCs w:val="16"/>
              </w:rPr>
            </w:pPr>
          </w:p>
        </w:tc>
        <w:tc>
          <w:tcPr>
            <w:tcW w:w="1814" w:type="dxa"/>
            <w:vAlign w:val="center"/>
          </w:tcPr>
          <w:p w14:paraId="170B854C" w14:textId="5A6058D7" w:rsidR="001378EF" w:rsidRPr="00A55C9A" w:rsidRDefault="001378EF" w:rsidP="006F4B6A">
            <w:pPr>
              <w:jc w:val="center"/>
              <w:rPr>
                <w:rFonts w:ascii="Century Gothic" w:hAnsi="Century Gothic"/>
                <w:sz w:val="16"/>
                <w:szCs w:val="16"/>
              </w:rPr>
            </w:pPr>
            <w:r w:rsidRPr="00A55C9A">
              <w:rPr>
                <w:rFonts w:ascii="Century Gothic" w:hAnsi="Century Gothic"/>
                <w:i/>
                <w:sz w:val="16"/>
                <w:szCs w:val="16"/>
              </w:rPr>
              <w:t>Animal Farm</w:t>
            </w:r>
            <w:r w:rsidRPr="00A55C9A">
              <w:rPr>
                <w:rFonts w:ascii="Century Gothic" w:hAnsi="Century Gothic"/>
                <w:sz w:val="16"/>
                <w:szCs w:val="16"/>
              </w:rPr>
              <w:t xml:space="preserve"> by George Orwell</w:t>
            </w:r>
          </w:p>
        </w:tc>
        <w:tc>
          <w:tcPr>
            <w:tcW w:w="561" w:type="dxa"/>
            <w:vMerge/>
            <w:textDirection w:val="btLr"/>
            <w:vAlign w:val="center"/>
          </w:tcPr>
          <w:p w14:paraId="30057712" w14:textId="77777777" w:rsidR="001378EF" w:rsidRPr="000C1D6C" w:rsidRDefault="001378EF" w:rsidP="006F4B6A">
            <w:pPr>
              <w:ind w:left="113" w:right="113"/>
              <w:jc w:val="center"/>
              <w:rPr>
                <w:rFonts w:ascii="Century Gothic" w:hAnsi="Century Gothic"/>
                <w:b/>
                <w:sz w:val="16"/>
                <w:szCs w:val="16"/>
              </w:rPr>
            </w:pPr>
          </w:p>
        </w:tc>
        <w:tc>
          <w:tcPr>
            <w:tcW w:w="1814" w:type="dxa"/>
            <w:vMerge/>
            <w:vAlign w:val="center"/>
          </w:tcPr>
          <w:p w14:paraId="5CB5CBCC" w14:textId="77777777" w:rsidR="001378EF" w:rsidRPr="00A55C9A" w:rsidRDefault="001378EF" w:rsidP="006F4B6A">
            <w:pPr>
              <w:jc w:val="center"/>
              <w:rPr>
                <w:rFonts w:ascii="Century Gothic" w:hAnsi="Century Gothic"/>
                <w:i/>
                <w:sz w:val="16"/>
                <w:szCs w:val="16"/>
              </w:rPr>
            </w:pPr>
          </w:p>
        </w:tc>
        <w:tc>
          <w:tcPr>
            <w:tcW w:w="1814" w:type="dxa"/>
            <w:vMerge/>
          </w:tcPr>
          <w:p w14:paraId="4FBDAB5C" w14:textId="77777777" w:rsidR="001378EF" w:rsidRPr="00A55C9A" w:rsidRDefault="001378EF" w:rsidP="006F4B6A">
            <w:pPr>
              <w:jc w:val="center"/>
              <w:rPr>
                <w:rFonts w:ascii="Century Gothic" w:hAnsi="Century Gothic"/>
                <w:i/>
                <w:sz w:val="16"/>
                <w:szCs w:val="16"/>
              </w:rPr>
            </w:pPr>
          </w:p>
        </w:tc>
      </w:tr>
      <w:tr w:rsidR="001378EF" w:rsidRPr="00A55C9A" w14:paraId="1E5F5FF6" w14:textId="2CC693BD" w:rsidTr="3861DCA5">
        <w:trPr>
          <w:cantSplit/>
          <w:trHeight w:val="1134"/>
          <w:jc w:val="center"/>
        </w:trPr>
        <w:tc>
          <w:tcPr>
            <w:tcW w:w="562" w:type="dxa"/>
            <w:shd w:val="clear" w:color="auto" w:fill="F2F2F2" w:themeFill="background1" w:themeFillShade="F2"/>
            <w:textDirection w:val="btLr"/>
            <w:vAlign w:val="center"/>
          </w:tcPr>
          <w:p w14:paraId="20DB7A65" w14:textId="7DBF725F" w:rsidR="001378EF" w:rsidRPr="00C725B5" w:rsidRDefault="001378EF" w:rsidP="00C725B5">
            <w:pPr>
              <w:ind w:left="113" w:right="113"/>
              <w:jc w:val="center"/>
              <w:rPr>
                <w:rFonts w:ascii="Century Gothic" w:hAnsi="Century Gothic"/>
                <w:b/>
                <w:sz w:val="16"/>
                <w:szCs w:val="16"/>
              </w:rPr>
            </w:pPr>
            <w:r w:rsidRPr="00C725B5">
              <w:rPr>
                <w:rFonts w:ascii="Century Gothic" w:hAnsi="Century Gothic"/>
                <w:b/>
                <w:sz w:val="16"/>
                <w:szCs w:val="16"/>
              </w:rPr>
              <w:t>Summer Term</w:t>
            </w:r>
          </w:p>
        </w:tc>
        <w:tc>
          <w:tcPr>
            <w:tcW w:w="1814" w:type="dxa"/>
            <w:vAlign w:val="center"/>
          </w:tcPr>
          <w:p w14:paraId="001D6711" w14:textId="28FAD224" w:rsidR="001378EF" w:rsidRPr="00A55C9A" w:rsidRDefault="001378EF" w:rsidP="002315EC">
            <w:pPr>
              <w:jc w:val="center"/>
              <w:rPr>
                <w:rFonts w:ascii="Century Gothic" w:hAnsi="Century Gothic"/>
                <w:sz w:val="16"/>
                <w:szCs w:val="16"/>
              </w:rPr>
            </w:pPr>
            <w:r w:rsidRPr="00A55C9A">
              <w:rPr>
                <w:rFonts w:ascii="Century Gothic" w:hAnsi="Century Gothic"/>
                <w:i/>
                <w:sz w:val="16"/>
                <w:szCs w:val="16"/>
              </w:rPr>
              <w:t>Salt to the Sea by</w:t>
            </w:r>
            <w:r w:rsidRPr="00A55C9A">
              <w:rPr>
                <w:rFonts w:ascii="Century Gothic" w:hAnsi="Century Gothic"/>
                <w:sz w:val="16"/>
                <w:szCs w:val="16"/>
              </w:rPr>
              <w:t xml:space="preserve"> Ruta </w:t>
            </w:r>
            <w:proofErr w:type="spellStart"/>
            <w:r w:rsidRPr="00A55C9A">
              <w:rPr>
                <w:rFonts w:ascii="Century Gothic" w:hAnsi="Century Gothic"/>
                <w:sz w:val="16"/>
                <w:szCs w:val="16"/>
              </w:rPr>
              <w:t>Sepetys</w:t>
            </w:r>
            <w:proofErr w:type="spellEnd"/>
          </w:p>
        </w:tc>
        <w:tc>
          <w:tcPr>
            <w:tcW w:w="1814" w:type="dxa"/>
            <w:vAlign w:val="center"/>
          </w:tcPr>
          <w:p w14:paraId="5722263D" w14:textId="6456319E" w:rsidR="001378EF" w:rsidRPr="00A55C9A" w:rsidRDefault="008F0402" w:rsidP="002315EC">
            <w:pPr>
              <w:jc w:val="center"/>
              <w:rPr>
                <w:rFonts w:ascii="Century Gothic" w:hAnsi="Century Gothic"/>
                <w:sz w:val="16"/>
                <w:szCs w:val="16"/>
              </w:rPr>
            </w:pPr>
            <w:r>
              <w:rPr>
                <w:rFonts w:ascii="Century Gothic" w:hAnsi="Century Gothic"/>
                <w:sz w:val="16"/>
                <w:szCs w:val="16"/>
              </w:rPr>
              <w:t>The Gilded Ones by Namina Forna</w:t>
            </w:r>
          </w:p>
        </w:tc>
        <w:tc>
          <w:tcPr>
            <w:tcW w:w="561" w:type="dxa"/>
            <w:shd w:val="clear" w:color="auto" w:fill="F2F2F2" w:themeFill="background1" w:themeFillShade="F2"/>
            <w:textDirection w:val="btLr"/>
            <w:vAlign w:val="center"/>
          </w:tcPr>
          <w:p w14:paraId="5421D56D" w14:textId="1FB6835F" w:rsidR="001378EF" w:rsidRPr="00C725B5" w:rsidRDefault="001378EF" w:rsidP="00C725B5">
            <w:pPr>
              <w:ind w:left="113" w:right="113"/>
              <w:jc w:val="center"/>
              <w:rPr>
                <w:rFonts w:ascii="Century Gothic" w:hAnsi="Century Gothic"/>
                <w:b/>
                <w:sz w:val="16"/>
                <w:szCs w:val="16"/>
              </w:rPr>
            </w:pPr>
            <w:r w:rsidRPr="00C725B5">
              <w:rPr>
                <w:rFonts w:ascii="Century Gothic" w:hAnsi="Century Gothic"/>
                <w:b/>
                <w:sz w:val="16"/>
                <w:szCs w:val="16"/>
              </w:rPr>
              <w:t>Summer Term</w:t>
            </w:r>
          </w:p>
        </w:tc>
        <w:tc>
          <w:tcPr>
            <w:tcW w:w="1814" w:type="dxa"/>
            <w:vAlign w:val="center"/>
          </w:tcPr>
          <w:p w14:paraId="41657D9D" w14:textId="3B0CDEFB" w:rsidR="001378EF" w:rsidRPr="00A55C9A" w:rsidRDefault="001378EF" w:rsidP="002315EC">
            <w:pPr>
              <w:jc w:val="center"/>
              <w:rPr>
                <w:rFonts w:ascii="Century Gothic" w:hAnsi="Century Gothic"/>
                <w:sz w:val="16"/>
                <w:szCs w:val="16"/>
              </w:rPr>
            </w:pPr>
            <w:r w:rsidRPr="00A55C9A">
              <w:rPr>
                <w:rFonts w:ascii="Century Gothic" w:hAnsi="Century Gothic"/>
                <w:i/>
                <w:sz w:val="16"/>
                <w:szCs w:val="16"/>
              </w:rPr>
              <w:t>The Book of Dust</w:t>
            </w:r>
            <w:r w:rsidRPr="00A55C9A">
              <w:rPr>
                <w:rFonts w:ascii="Century Gothic" w:hAnsi="Century Gothic"/>
                <w:sz w:val="16"/>
                <w:szCs w:val="16"/>
              </w:rPr>
              <w:t xml:space="preserve"> by Philip Pullman</w:t>
            </w:r>
          </w:p>
        </w:tc>
        <w:tc>
          <w:tcPr>
            <w:tcW w:w="561" w:type="dxa"/>
            <w:vMerge/>
            <w:vAlign w:val="center"/>
          </w:tcPr>
          <w:p w14:paraId="6D90C2FA" w14:textId="77777777" w:rsidR="001378EF" w:rsidRPr="00A55C9A" w:rsidRDefault="001378EF" w:rsidP="00C725B5">
            <w:pPr>
              <w:jc w:val="center"/>
              <w:rPr>
                <w:rFonts w:ascii="Century Gothic" w:hAnsi="Century Gothic"/>
                <w:sz w:val="16"/>
                <w:szCs w:val="16"/>
              </w:rPr>
            </w:pPr>
          </w:p>
        </w:tc>
        <w:tc>
          <w:tcPr>
            <w:tcW w:w="1814" w:type="dxa"/>
            <w:vMerge/>
            <w:vAlign w:val="center"/>
          </w:tcPr>
          <w:p w14:paraId="6594F3F1" w14:textId="77777777" w:rsidR="001378EF" w:rsidRPr="00A55C9A" w:rsidRDefault="001378EF" w:rsidP="00C725B5">
            <w:pPr>
              <w:tabs>
                <w:tab w:val="left" w:pos="829"/>
              </w:tabs>
              <w:jc w:val="center"/>
              <w:rPr>
                <w:rFonts w:ascii="Century Gothic" w:hAnsi="Century Gothic"/>
                <w:sz w:val="16"/>
                <w:szCs w:val="16"/>
              </w:rPr>
            </w:pPr>
          </w:p>
        </w:tc>
        <w:tc>
          <w:tcPr>
            <w:tcW w:w="1814" w:type="dxa"/>
            <w:vMerge/>
          </w:tcPr>
          <w:p w14:paraId="591E8915" w14:textId="77777777" w:rsidR="001378EF" w:rsidRPr="00A55C9A" w:rsidRDefault="001378EF" w:rsidP="00C725B5">
            <w:pPr>
              <w:tabs>
                <w:tab w:val="left" w:pos="829"/>
              </w:tabs>
              <w:jc w:val="center"/>
              <w:rPr>
                <w:rFonts w:ascii="Century Gothic" w:hAnsi="Century Gothic"/>
                <w:sz w:val="16"/>
                <w:szCs w:val="16"/>
              </w:rPr>
            </w:pPr>
          </w:p>
        </w:tc>
      </w:tr>
    </w:tbl>
    <w:p w14:paraId="2FD22D59" w14:textId="77777777" w:rsidR="00672A20" w:rsidRPr="00367B8B" w:rsidRDefault="00672A20" w:rsidP="06AB4A6C">
      <w:pPr>
        <w:spacing w:after="0" w:line="276" w:lineRule="auto"/>
        <w:rPr>
          <w:rFonts w:ascii="Century Gothic" w:hAnsi="Century Gothic"/>
          <w:b/>
          <w:bCs/>
          <w:sz w:val="20"/>
          <w:szCs w:val="20"/>
        </w:rPr>
      </w:pPr>
    </w:p>
    <w:p w14:paraId="72FCE7EC" w14:textId="6DF25D20" w:rsidR="06AB4A6C" w:rsidRDefault="06AB4A6C" w:rsidP="06AB4A6C">
      <w:pPr>
        <w:spacing w:after="0" w:line="276" w:lineRule="auto"/>
        <w:rPr>
          <w:rFonts w:ascii="Century Gothic" w:hAnsi="Century Gothic"/>
          <w:b/>
          <w:bCs/>
          <w:sz w:val="20"/>
          <w:szCs w:val="20"/>
        </w:rPr>
      </w:pPr>
    </w:p>
    <w:p w14:paraId="136735A0" w14:textId="249FB83B" w:rsidR="06AB4A6C" w:rsidRDefault="06AB4A6C" w:rsidP="06AB4A6C">
      <w:pPr>
        <w:spacing w:after="0" w:line="276" w:lineRule="auto"/>
        <w:rPr>
          <w:rFonts w:ascii="Century Gothic" w:hAnsi="Century Gothic"/>
          <w:b/>
          <w:bCs/>
          <w:sz w:val="20"/>
          <w:szCs w:val="20"/>
        </w:rPr>
      </w:pPr>
    </w:p>
    <w:p w14:paraId="0A80622D" w14:textId="6D29E85D" w:rsidR="06AB4A6C" w:rsidRDefault="06AB4A6C" w:rsidP="06AB4A6C">
      <w:pPr>
        <w:spacing w:after="0" w:line="276" w:lineRule="auto"/>
        <w:rPr>
          <w:rFonts w:ascii="Century Gothic" w:hAnsi="Century Gothic"/>
          <w:b/>
          <w:bCs/>
          <w:sz w:val="20"/>
          <w:szCs w:val="20"/>
        </w:rPr>
      </w:pPr>
    </w:p>
    <w:p w14:paraId="115FE70C" w14:textId="675AD8BE" w:rsidR="06AB4A6C" w:rsidRDefault="06AB4A6C" w:rsidP="06AB4A6C">
      <w:pPr>
        <w:spacing w:after="0" w:line="276" w:lineRule="auto"/>
        <w:rPr>
          <w:rFonts w:ascii="Century Gothic" w:hAnsi="Century Gothic"/>
          <w:b/>
          <w:bCs/>
          <w:sz w:val="20"/>
          <w:szCs w:val="20"/>
        </w:rPr>
      </w:pPr>
    </w:p>
    <w:p w14:paraId="032A25F0" w14:textId="2F811CD0" w:rsidR="06AB4A6C" w:rsidRDefault="06AB4A6C" w:rsidP="06AB4A6C">
      <w:pPr>
        <w:spacing w:after="0" w:line="276" w:lineRule="auto"/>
        <w:rPr>
          <w:rFonts w:ascii="Century Gothic" w:hAnsi="Century Gothic"/>
          <w:b/>
          <w:bCs/>
          <w:sz w:val="20"/>
          <w:szCs w:val="20"/>
        </w:rPr>
      </w:pPr>
    </w:p>
    <w:p w14:paraId="61F1DF31" w14:textId="2C3CFBE1" w:rsidR="06AB4A6C" w:rsidRDefault="06AB4A6C" w:rsidP="06AB4A6C">
      <w:pPr>
        <w:spacing w:after="0" w:line="276" w:lineRule="auto"/>
        <w:rPr>
          <w:rFonts w:ascii="Century Gothic" w:hAnsi="Century Gothic"/>
          <w:b/>
          <w:bCs/>
          <w:sz w:val="20"/>
          <w:szCs w:val="20"/>
        </w:rPr>
      </w:pPr>
    </w:p>
    <w:p w14:paraId="4ECC3945" w14:textId="08B82129" w:rsidR="06AB4A6C" w:rsidRDefault="06AB4A6C" w:rsidP="06AB4A6C">
      <w:pPr>
        <w:spacing w:after="0" w:line="276" w:lineRule="auto"/>
        <w:rPr>
          <w:rFonts w:ascii="Century Gothic" w:hAnsi="Century Gothic"/>
          <w:b/>
          <w:bCs/>
          <w:sz w:val="20"/>
          <w:szCs w:val="20"/>
        </w:rPr>
      </w:pPr>
    </w:p>
    <w:p w14:paraId="61BF53EE" w14:textId="2FDDC349" w:rsidR="06AB4A6C" w:rsidRDefault="06AB4A6C" w:rsidP="06AB4A6C">
      <w:pPr>
        <w:spacing w:after="0" w:line="276" w:lineRule="auto"/>
        <w:rPr>
          <w:rFonts w:ascii="Century Gothic" w:hAnsi="Century Gothic"/>
          <w:b/>
          <w:bCs/>
          <w:sz w:val="20"/>
          <w:szCs w:val="20"/>
        </w:rPr>
      </w:pPr>
    </w:p>
    <w:p w14:paraId="270476A9" w14:textId="2D30C017" w:rsidR="006679AA" w:rsidRDefault="006679AA" w:rsidP="00CE0B6A">
      <w:pPr>
        <w:spacing w:after="0" w:line="276" w:lineRule="auto"/>
        <w:rPr>
          <w:rFonts w:ascii="Century Gothic" w:hAnsi="Century Gothic"/>
          <w:b/>
          <w:sz w:val="20"/>
          <w:szCs w:val="20"/>
        </w:rPr>
      </w:pPr>
      <w:r w:rsidRPr="006679AA">
        <w:rPr>
          <w:rFonts w:ascii="Century Gothic" w:hAnsi="Century Gothic"/>
          <w:b/>
          <w:sz w:val="20"/>
          <w:szCs w:val="20"/>
        </w:rPr>
        <w:t>The Role of the Head of Year</w:t>
      </w:r>
    </w:p>
    <w:p w14:paraId="18E9A43B" w14:textId="77777777" w:rsidR="009820F7" w:rsidRPr="006679AA" w:rsidRDefault="009820F7" w:rsidP="00CE0B6A">
      <w:pPr>
        <w:spacing w:after="0" w:line="276" w:lineRule="auto"/>
        <w:rPr>
          <w:rFonts w:ascii="Century Gothic" w:hAnsi="Century Gothic"/>
          <w:b/>
          <w:sz w:val="20"/>
          <w:szCs w:val="20"/>
        </w:rPr>
      </w:pPr>
    </w:p>
    <w:p w14:paraId="7148ED56" w14:textId="6FF2FAA3" w:rsidR="00963C39" w:rsidRPr="00C315F9" w:rsidRDefault="006679AA" w:rsidP="00CE0B6A">
      <w:pPr>
        <w:spacing w:after="0" w:line="276" w:lineRule="auto"/>
        <w:rPr>
          <w:rFonts w:ascii="Century Gothic" w:hAnsi="Century Gothic"/>
          <w:color w:val="FF0000"/>
          <w:sz w:val="20"/>
          <w:szCs w:val="20"/>
        </w:rPr>
      </w:pPr>
      <w:r>
        <w:rPr>
          <w:rFonts w:ascii="Century Gothic" w:hAnsi="Century Gothic"/>
          <w:sz w:val="20"/>
          <w:szCs w:val="20"/>
        </w:rPr>
        <w:t xml:space="preserve">Heads of Year will play a </w:t>
      </w:r>
      <w:r w:rsidR="007855B8">
        <w:rPr>
          <w:rFonts w:ascii="Century Gothic" w:hAnsi="Century Gothic"/>
          <w:sz w:val="20"/>
          <w:szCs w:val="20"/>
        </w:rPr>
        <w:t>pivotal</w:t>
      </w:r>
      <w:r>
        <w:rPr>
          <w:rFonts w:ascii="Century Gothic" w:hAnsi="Century Gothic"/>
          <w:sz w:val="20"/>
          <w:szCs w:val="20"/>
        </w:rPr>
        <w:t xml:space="preserve"> role in facilitating the effective delivery of the </w:t>
      </w:r>
      <w:r w:rsidR="006E30F7">
        <w:rPr>
          <w:rFonts w:ascii="Century Gothic" w:hAnsi="Century Gothic"/>
          <w:sz w:val="20"/>
          <w:szCs w:val="20"/>
        </w:rPr>
        <w:t>programme</w:t>
      </w:r>
      <w:r>
        <w:rPr>
          <w:rFonts w:ascii="Century Gothic" w:hAnsi="Century Gothic"/>
          <w:sz w:val="20"/>
          <w:szCs w:val="20"/>
        </w:rPr>
        <w:t xml:space="preserve"> and support</w:t>
      </w:r>
      <w:r w:rsidR="007855B8">
        <w:rPr>
          <w:rFonts w:ascii="Century Gothic" w:hAnsi="Century Gothic"/>
          <w:sz w:val="20"/>
          <w:szCs w:val="20"/>
        </w:rPr>
        <w:t>ing</w:t>
      </w:r>
      <w:r>
        <w:rPr>
          <w:rFonts w:ascii="Century Gothic" w:hAnsi="Century Gothic"/>
          <w:sz w:val="20"/>
          <w:szCs w:val="20"/>
        </w:rPr>
        <w:t xml:space="preserve"> tutors. </w:t>
      </w:r>
      <w:r w:rsidR="00D52D7F">
        <w:rPr>
          <w:rFonts w:ascii="Century Gothic" w:hAnsi="Century Gothic"/>
          <w:sz w:val="20"/>
          <w:szCs w:val="20"/>
        </w:rPr>
        <w:t>Maintaining the high standards in the implementation of</w:t>
      </w:r>
      <w:r w:rsidR="004F4D18">
        <w:rPr>
          <w:rFonts w:ascii="Century Gothic" w:hAnsi="Century Gothic"/>
          <w:sz w:val="20"/>
          <w:szCs w:val="20"/>
        </w:rPr>
        <w:t xml:space="preserve"> the </w:t>
      </w:r>
      <w:r w:rsidR="006E30F7">
        <w:rPr>
          <w:rFonts w:ascii="Century Gothic" w:hAnsi="Century Gothic"/>
          <w:sz w:val="20"/>
          <w:szCs w:val="20"/>
        </w:rPr>
        <w:t xml:space="preserve">reading programme </w:t>
      </w:r>
      <w:r w:rsidR="004F4D18">
        <w:rPr>
          <w:rFonts w:ascii="Century Gothic" w:hAnsi="Century Gothic"/>
          <w:sz w:val="20"/>
          <w:szCs w:val="20"/>
        </w:rPr>
        <w:t>require</w:t>
      </w:r>
      <w:r w:rsidR="00D52D7F">
        <w:rPr>
          <w:rFonts w:ascii="Century Gothic" w:hAnsi="Century Gothic"/>
          <w:sz w:val="20"/>
          <w:szCs w:val="20"/>
        </w:rPr>
        <w:t>s</w:t>
      </w:r>
      <w:r w:rsidR="004F4D18">
        <w:rPr>
          <w:rFonts w:ascii="Century Gothic" w:hAnsi="Century Gothic"/>
          <w:sz w:val="20"/>
          <w:szCs w:val="20"/>
        </w:rPr>
        <w:t xml:space="preserve"> </w:t>
      </w:r>
      <w:r w:rsidR="00D52D7F">
        <w:rPr>
          <w:rFonts w:ascii="Century Gothic" w:hAnsi="Century Gothic"/>
          <w:sz w:val="20"/>
          <w:szCs w:val="20"/>
        </w:rPr>
        <w:t>diligence,</w:t>
      </w:r>
      <w:r w:rsidR="004F4D18">
        <w:rPr>
          <w:rFonts w:ascii="Century Gothic" w:hAnsi="Century Gothic"/>
          <w:sz w:val="20"/>
          <w:szCs w:val="20"/>
        </w:rPr>
        <w:t xml:space="preserve"> routines</w:t>
      </w:r>
      <w:r w:rsidR="00D52D7F">
        <w:rPr>
          <w:rFonts w:ascii="Century Gothic" w:hAnsi="Century Gothic"/>
          <w:sz w:val="20"/>
          <w:szCs w:val="20"/>
        </w:rPr>
        <w:t xml:space="preserve"> and shared high expectations. Therefore,</w:t>
      </w:r>
      <w:r w:rsidR="004F4D18">
        <w:rPr>
          <w:rFonts w:ascii="Century Gothic" w:hAnsi="Century Gothic"/>
          <w:sz w:val="20"/>
          <w:szCs w:val="20"/>
        </w:rPr>
        <w:t xml:space="preserve"> it is important that Heads of Year are a </w:t>
      </w:r>
      <w:r w:rsidR="007855B8">
        <w:rPr>
          <w:rFonts w:ascii="Century Gothic" w:hAnsi="Century Gothic"/>
          <w:sz w:val="20"/>
          <w:szCs w:val="20"/>
        </w:rPr>
        <w:t>visible presence in tutor rooms, evaluating engagement and modelling reading behaviours</w:t>
      </w:r>
      <w:r w:rsidR="007855B8" w:rsidRPr="00C315F9">
        <w:rPr>
          <w:rFonts w:ascii="Century Gothic" w:hAnsi="Century Gothic"/>
          <w:color w:val="FF0000"/>
          <w:sz w:val="20"/>
          <w:szCs w:val="20"/>
        </w:rPr>
        <w:t xml:space="preserve">. </w:t>
      </w:r>
    </w:p>
    <w:p w14:paraId="04DF4208" w14:textId="03F4D958" w:rsidR="00C725B5" w:rsidRDefault="00C725B5" w:rsidP="00CE0B6A">
      <w:pPr>
        <w:spacing w:after="0" w:line="276" w:lineRule="auto"/>
        <w:rPr>
          <w:rFonts w:ascii="Century Gothic" w:hAnsi="Century Gothic"/>
          <w:sz w:val="20"/>
          <w:szCs w:val="20"/>
        </w:rPr>
      </w:pPr>
    </w:p>
    <w:p w14:paraId="6342AD6E" w14:textId="05CC02D0" w:rsidR="00C725B5" w:rsidRDefault="00C725B5" w:rsidP="00CE0B6A">
      <w:pPr>
        <w:spacing w:after="0" w:line="276" w:lineRule="auto"/>
        <w:rPr>
          <w:rFonts w:ascii="Century Gothic" w:hAnsi="Century Gothic"/>
          <w:sz w:val="20"/>
          <w:szCs w:val="20"/>
        </w:rPr>
      </w:pPr>
      <w:r>
        <w:rPr>
          <w:rFonts w:ascii="Century Gothic" w:hAnsi="Century Gothic"/>
          <w:sz w:val="20"/>
          <w:szCs w:val="20"/>
        </w:rPr>
        <w:t xml:space="preserve">Heads of Year will also be able to use the themes of the texts to inform assemblies and rewards where appropriate. </w:t>
      </w:r>
    </w:p>
    <w:p w14:paraId="15C5E213" w14:textId="77777777" w:rsidR="00963C39" w:rsidRDefault="00963C39" w:rsidP="00CE0B6A">
      <w:pPr>
        <w:spacing w:after="0" w:line="276" w:lineRule="auto"/>
        <w:rPr>
          <w:rFonts w:ascii="Century Gothic" w:hAnsi="Century Gothic"/>
          <w:sz w:val="20"/>
          <w:szCs w:val="20"/>
        </w:rPr>
      </w:pPr>
    </w:p>
    <w:p w14:paraId="51D4994B" w14:textId="1828742F" w:rsidR="00D52D7F" w:rsidRDefault="00D52D7F" w:rsidP="3861DCA5">
      <w:pPr>
        <w:spacing w:after="0" w:line="276" w:lineRule="auto"/>
        <w:rPr>
          <w:rFonts w:ascii="Century Gothic" w:hAnsi="Century Gothic"/>
          <w:b/>
          <w:bCs/>
          <w:sz w:val="20"/>
          <w:szCs w:val="20"/>
        </w:rPr>
      </w:pPr>
    </w:p>
    <w:p w14:paraId="637EA0AF" w14:textId="57862F62" w:rsidR="006679AA" w:rsidRDefault="00963C39" w:rsidP="00B9799B">
      <w:pPr>
        <w:spacing w:after="0" w:line="276" w:lineRule="auto"/>
        <w:rPr>
          <w:rFonts w:ascii="Century Gothic" w:hAnsi="Century Gothic"/>
          <w:b/>
          <w:sz w:val="20"/>
          <w:szCs w:val="20"/>
          <w:u w:val="single"/>
        </w:rPr>
      </w:pPr>
      <w:r w:rsidRPr="00E843AA">
        <w:rPr>
          <w:rFonts w:ascii="Century Gothic" w:hAnsi="Century Gothic"/>
          <w:b/>
          <w:sz w:val="20"/>
          <w:szCs w:val="20"/>
          <w:u w:val="single"/>
        </w:rPr>
        <w:t>The Canon Catalogue</w:t>
      </w:r>
    </w:p>
    <w:p w14:paraId="7F510E82" w14:textId="63A68D02" w:rsidR="0040620E" w:rsidRDefault="0040620E" w:rsidP="00E843AA">
      <w:pPr>
        <w:spacing w:after="0" w:line="276" w:lineRule="auto"/>
        <w:jc w:val="center"/>
        <w:rPr>
          <w:rFonts w:ascii="Century Gothic" w:hAnsi="Century Gothic"/>
          <w:b/>
          <w:sz w:val="20"/>
          <w:szCs w:val="20"/>
          <w:u w:val="single"/>
        </w:rPr>
      </w:pPr>
    </w:p>
    <w:p w14:paraId="077C6244" w14:textId="68561488" w:rsidR="0040620E" w:rsidRPr="00B9799B" w:rsidRDefault="0040620E" w:rsidP="0040620E">
      <w:pPr>
        <w:spacing w:after="0" w:line="276" w:lineRule="auto"/>
        <w:rPr>
          <w:rFonts w:ascii="Century Gothic" w:hAnsi="Century Gothic"/>
          <w:b/>
          <w:sz w:val="20"/>
          <w:szCs w:val="20"/>
        </w:rPr>
      </w:pPr>
      <w:r w:rsidRPr="00B9799B">
        <w:rPr>
          <w:rFonts w:ascii="Century Gothic" w:hAnsi="Century Gothic"/>
          <w:b/>
          <w:sz w:val="20"/>
          <w:szCs w:val="20"/>
        </w:rPr>
        <w:t>Year 7</w:t>
      </w:r>
    </w:p>
    <w:p w14:paraId="495E8756" w14:textId="52E3946B" w:rsidR="0040620E" w:rsidRDefault="0040620E" w:rsidP="0040620E">
      <w:pPr>
        <w:spacing w:after="0" w:line="276" w:lineRule="auto"/>
        <w:rPr>
          <w:rFonts w:ascii="Century Gothic" w:hAnsi="Century Gothic"/>
          <w:b/>
          <w:sz w:val="20"/>
          <w:szCs w:val="20"/>
          <w:u w:val="single"/>
        </w:rPr>
      </w:pPr>
    </w:p>
    <w:tbl>
      <w:tblPr>
        <w:tblStyle w:val="TableGrid"/>
        <w:tblW w:w="0" w:type="auto"/>
        <w:tblLook w:val="04A0" w:firstRow="1" w:lastRow="0" w:firstColumn="1" w:lastColumn="0" w:noHBand="0" w:noVBand="1"/>
      </w:tblPr>
      <w:tblGrid>
        <w:gridCol w:w="1500"/>
        <w:gridCol w:w="7516"/>
      </w:tblGrid>
      <w:tr w:rsidR="008A17CD" w14:paraId="0F5DC259" w14:textId="77777777" w:rsidTr="008A17CD">
        <w:tc>
          <w:tcPr>
            <w:tcW w:w="1500" w:type="dxa"/>
            <w:shd w:val="clear" w:color="auto" w:fill="F2F2F2" w:themeFill="background1" w:themeFillShade="F2"/>
          </w:tcPr>
          <w:p w14:paraId="0AD48CC2" w14:textId="45527203" w:rsidR="008A17CD" w:rsidRPr="008A17CD" w:rsidRDefault="008A17CD" w:rsidP="0040620E">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1728B2BD" w14:textId="5AB5F9E8" w:rsidR="008A17CD" w:rsidRPr="008A17CD" w:rsidRDefault="008A17CD" w:rsidP="0040620E">
            <w:pPr>
              <w:spacing w:line="276" w:lineRule="auto"/>
              <w:rPr>
                <w:rFonts w:ascii="Century Gothic" w:hAnsi="Century Gothic"/>
                <w:i/>
                <w:sz w:val="16"/>
                <w:szCs w:val="20"/>
                <w:u w:val="single"/>
              </w:rPr>
            </w:pPr>
            <w:r w:rsidRPr="008A17CD">
              <w:rPr>
                <w:rFonts w:ascii="Century Gothic" w:hAnsi="Century Gothic"/>
                <w:i/>
                <w:sz w:val="16"/>
                <w:szCs w:val="20"/>
              </w:rPr>
              <w:t>The House with Chicken Legs</w:t>
            </w:r>
          </w:p>
        </w:tc>
      </w:tr>
      <w:tr w:rsidR="008A17CD" w14:paraId="46E6258E" w14:textId="77777777" w:rsidTr="008A17CD">
        <w:tc>
          <w:tcPr>
            <w:tcW w:w="1500" w:type="dxa"/>
            <w:shd w:val="clear" w:color="auto" w:fill="F2F2F2" w:themeFill="background1" w:themeFillShade="F2"/>
          </w:tcPr>
          <w:p w14:paraId="1AF580F7" w14:textId="69184DA6" w:rsidR="008A17CD" w:rsidRPr="008A17CD" w:rsidRDefault="008A17CD" w:rsidP="0040620E">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576132C9" w14:textId="5DB8F03C" w:rsidR="008A17CD" w:rsidRPr="008A17CD" w:rsidRDefault="008A17CD" w:rsidP="0040620E">
            <w:pPr>
              <w:spacing w:line="276" w:lineRule="auto"/>
              <w:rPr>
                <w:rFonts w:ascii="Century Gothic" w:hAnsi="Century Gothic"/>
                <w:sz w:val="16"/>
                <w:szCs w:val="20"/>
              </w:rPr>
            </w:pPr>
            <w:r w:rsidRPr="008A17CD">
              <w:rPr>
                <w:rFonts w:ascii="Century Gothic" w:hAnsi="Century Gothic"/>
                <w:sz w:val="16"/>
                <w:szCs w:val="20"/>
              </w:rPr>
              <w:t>Fantasy</w:t>
            </w:r>
          </w:p>
        </w:tc>
      </w:tr>
      <w:tr w:rsidR="007006A6" w14:paraId="77348C2F" w14:textId="77777777" w:rsidTr="008A17CD">
        <w:tc>
          <w:tcPr>
            <w:tcW w:w="1500" w:type="dxa"/>
            <w:shd w:val="clear" w:color="auto" w:fill="F2F2F2" w:themeFill="background1" w:themeFillShade="F2"/>
          </w:tcPr>
          <w:p w14:paraId="53DC91D4" w14:textId="4117A8D3" w:rsidR="007006A6" w:rsidRPr="008A17CD" w:rsidRDefault="00BA40AD" w:rsidP="00BA40AD">
            <w:pPr>
              <w:spacing w:line="276" w:lineRule="auto"/>
              <w:rPr>
                <w:rFonts w:ascii="Century Gothic" w:hAnsi="Century Gothic"/>
                <w:b/>
                <w:sz w:val="16"/>
                <w:szCs w:val="20"/>
              </w:rPr>
            </w:pPr>
            <w:r>
              <w:rPr>
                <w:rFonts w:ascii="Century Gothic" w:hAnsi="Century Gothic"/>
                <w:b/>
                <w:sz w:val="16"/>
                <w:szCs w:val="20"/>
              </w:rPr>
              <w:t>Be aware</w:t>
            </w:r>
            <w:r w:rsidR="007006A6">
              <w:rPr>
                <w:rFonts w:ascii="Century Gothic" w:hAnsi="Century Gothic"/>
                <w:b/>
                <w:sz w:val="16"/>
                <w:szCs w:val="20"/>
              </w:rPr>
              <w:t>…</w:t>
            </w:r>
          </w:p>
        </w:tc>
        <w:tc>
          <w:tcPr>
            <w:tcW w:w="7516" w:type="dxa"/>
          </w:tcPr>
          <w:p w14:paraId="4FD34616" w14:textId="09E7A210" w:rsidR="007006A6" w:rsidRPr="003914C3" w:rsidRDefault="007006A6" w:rsidP="003914C3">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T</w:t>
            </w:r>
            <w:r w:rsidR="00BA40AD">
              <w:rPr>
                <w:rFonts w:ascii="Century Gothic" w:hAnsi="Century Gothic"/>
                <w:sz w:val="16"/>
                <w:szCs w:val="20"/>
              </w:rPr>
              <w:t>he novel contains t</w:t>
            </w:r>
            <w:r>
              <w:rPr>
                <w:rFonts w:ascii="Century Gothic" w:hAnsi="Century Gothic"/>
                <w:sz w:val="16"/>
                <w:szCs w:val="20"/>
              </w:rPr>
              <w:t>hemes of death and loss</w:t>
            </w:r>
            <w:r w:rsidR="00BE4CFE">
              <w:rPr>
                <w:rFonts w:ascii="Century Gothic" w:hAnsi="Century Gothic"/>
                <w:sz w:val="16"/>
                <w:szCs w:val="20"/>
              </w:rPr>
              <w:t>.</w:t>
            </w:r>
          </w:p>
        </w:tc>
      </w:tr>
      <w:tr w:rsidR="008A17CD" w14:paraId="05F71133" w14:textId="77777777" w:rsidTr="008A17CD">
        <w:tc>
          <w:tcPr>
            <w:tcW w:w="1500" w:type="dxa"/>
            <w:shd w:val="clear" w:color="auto" w:fill="F2F2F2" w:themeFill="background1" w:themeFillShade="F2"/>
          </w:tcPr>
          <w:p w14:paraId="063B9EF1" w14:textId="456D628C" w:rsidR="008A17CD" w:rsidRPr="008A17CD" w:rsidRDefault="008A17CD" w:rsidP="0040620E">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2DBE16A5" w14:textId="0F9EAE5D" w:rsidR="008A17CD" w:rsidRPr="008A17CD" w:rsidRDefault="008A17CD" w:rsidP="008A17CD">
            <w:pPr>
              <w:spacing w:line="276" w:lineRule="auto"/>
              <w:rPr>
                <w:rFonts w:ascii="Century Gothic" w:hAnsi="Century Gothic"/>
                <w:sz w:val="16"/>
                <w:szCs w:val="20"/>
              </w:rPr>
            </w:pPr>
            <w:r>
              <w:rPr>
                <w:noProof/>
                <w:lang w:eastAsia="en-GB"/>
              </w:rPr>
              <w:drawing>
                <wp:anchor distT="0" distB="0" distL="114300" distR="114300" simplePos="0" relativeHeight="251649536" behindDoc="0" locked="0" layoutInCell="1" allowOverlap="1" wp14:anchorId="059C97C4" wp14:editId="6E49D163">
                  <wp:simplePos x="0" y="0"/>
                  <wp:positionH relativeFrom="column">
                    <wp:posOffset>3848735</wp:posOffset>
                  </wp:positionH>
                  <wp:positionV relativeFrom="paragraph">
                    <wp:posOffset>38735</wp:posOffset>
                  </wp:positionV>
                  <wp:extent cx="783590" cy="1199515"/>
                  <wp:effectExtent l="38100" t="38100" r="92710" b="95885"/>
                  <wp:wrapSquare wrapText="bothSides"/>
                  <wp:docPr id="1" name="Picture 1" descr="The House with Chicken Legs: Amazon.co.uk: Sophie Ander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with Chicken Legs: Amazon.co.uk: Sophie Anderson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3590" cy="1199515"/>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8A17CD">
              <w:rPr>
                <w:rFonts w:ascii="Century Gothic" w:hAnsi="Century Gothic"/>
                <w:sz w:val="16"/>
                <w:szCs w:val="20"/>
              </w:rPr>
              <w:t>This sparkling debut weaves the captivating folklore of Baba Yaga with the thrills of a classic venturing-out-into-the-world quest, replete with primal conflicts, tantalising twists and an unforgettable protagonist that readers will truly root for.</w:t>
            </w:r>
          </w:p>
          <w:p w14:paraId="7077839E" w14:textId="77777777" w:rsidR="008A17CD" w:rsidRPr="008A17CD" w:rsidRDefault="008A17CD" w:rsidP="008A17CD">
            <w:pPr>
              <w:spacing w:line="276" w:lineRule="auto"/>
              <w:rPr>
                <w:rFonts w:ascii="Century Gothic" w:hAnsi="Century Gothic"/>
                <w:sz w:val="16"/>
                <w:szCs w:val="20"/>
              </w:rPr>
            </w:pPr>
          </w:p>
          <w:p w14:paraId="34012FC6" w14:textId="77777777" w:rsidR="008A17CD" w:rsidRPr="008A17CD" w:rsidRDefault="008A17CD" w:rsidP="008A17CD">
            <w:pPr>
              <w:spacing w:line="276" w:lineRule="auto"/>
              <w:rPr>
                <w:rFonts w:ascii="Century Gothic" w:hAnsi="Century Gothic"/>
                <w:sz w:val="16"/>
                <w:szCs w:val="20"/>
              </w:rPr>
            </w:pPr>
            <w:r w:rsidRPr="008A17CD">
              <w:rPr>
                <w:rFonts w:ascii="Century Gothic" w:hAnsi="Century Gothic"/>
                <w:sz w:val="16"/>
                <w:szCs w:val="20"/>
              </w:rPr>
              <w:t>Twelve-year-old Marinka yearns to live in a “normal house” and to have a “normal family”, but instead her house has chicken legs, and her grandmother is a Yaga, a Guardian of The Gate between this world and the next. Worse still, in Marinka’s eyes, is that it’s her destiny to become a Yaga herself, to take on the duty of giving the dead “one last wonderful evening” before they “return to the stars”. Baba Yaga has long warned Marinka of the dangers of venturing too far in the world of the living, but her desire “to have friendships that last more than one night” is so strong that she’s prepared to risk everything.</w:t>
            </w:r>
          </w:p>
          <w:p w14:paraId="2C927DA5" w14:textId="77777777" w:rsidR="008A17CD" w:rsidRPr="008A17CD" w:rsidRDefault="008A17CD" w:rsidP="008A17CD">
            <w:pPr>
              <w:spacing w:line="276" w:lineRule="auto"/>
              <w:rPr>
                <w:rFonts w:ascii="Century Gothic" w:hAnsi="Century Gothic"/>
                <w:sz w:val="16"/>
                <w:szCs w:val="20"/>
              </w:rPr>
            </w:pPr>
          </w:p>
          <w:p w14:paraId="384D3BAC" w14:textId="38D9B60C" w:rsidR="008A17CD" w:rsidRPr="008A17CD" w:rsidRDefault="008A17CD" w:rsidP="0040620E">
            <w:pPr>
              <w:spacing w:line="276" w:lineRule="auto"/>
              <w:rPr>
                <w:rFonts w:ascii="Century Gothic" w:hAnsi="Century Gothic"/>
                <w:sz w:val="16"/>
                <w:szCs w:val="20"/>
              </w:rPr>
            </w:pPr>
            <w:r w:rsidRPr="008A17CD">
              <w:rPr>
                <w:rFonts w:ascii="Century Gothic" w:hAnsi="Century Gothic"/>
                <w:sz w:val="16"/>
                <w:szCs w:val="20"/>
              </w:rPr>
              <w:t xml:space="preserve">Teetering on the cusp of childhood and adulthood, Marinka’s frustrations and determination to find her own way in the world will strike a chord with young readers. This age-old conflict is delivered with heart and skilfully interwoven with the glorious trimmings of original folklore. Add to this the twists, the unveiling of truths and the critical choices Marinka must </w:t>
            </w:r>
            <w:proofErr w:type="gramStart"/>
            <w:r w:rsidRPr="008A17CD">
              <w:rPr>
                <w:rFonts w:ascii="Century Gothic" w:hAnsi="Century Gothic"/>
                <w:sz w:val="16"/>
                <w:szCs w:val="20"/>
              </w:rPr>
              <w:t>make</w:t>
            </w:r>
            <w:proofErr w:type="gramEnd"/>
            <w:r w:rsidRPr="008A17CD">
              <w:rPr>
                <w:rFonts w:ascii="Century Gothic" w:hAnsi="Century Gothic"/>
                <w:sz w:val="16"/>
                <w:szCs w:val="20"/>
              </w:rPr>
              <w:t xml:space="preserve"> and you have a satisfying novel that’s ideal for fans of fantasy and gothic literature. Radiant with wonder and wisdom, this is an exceptional debut.</w:t>
            </w:r>
          </w:p>
        </w:tc>
      </w:tr>
      <w:tr w:rsidR="008A17CD" w14:paraId="4FD63571" w14:textId="77777777" w:rsidTr="008A17CD">
        <w:tc>
          <w:tcPr>
            <w:tcW w:w="1500" w:type="dxa"/>
            <w:shd w:val="clear" w:color="auto" w:fill="F2F2F2" w:themeFill="background1" w:themeFillShade="F2"/>
          </w:tcPr>
          <w:p w14:paraId="725B9197" w14:textId="5B4C96B9" w:rsidR="008A17CD" w:rsidRPr="008A17CD" w:rsidRDefault="008A17CD" w:rsidP="0040620E">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770083BD" w14:textId="61B91DA6" w:rsidR="008A17CD" w:rsidRPr="008A17CD" w:rsidRDefault="008A17CD" w:rsidP="008A17CD">
            <w:pPr>
              <w:spacing w:line="276" w:lineRule="auto"/>
              <w:rPr>
                <w:rFonts w:ascii="Century Gothic" w:hAnsi="Century Gothic"/>
                <w:sz w:val="16"/>
                <w:szCs w:val="20"/>
              </w:rPr>
            </w:pPr>
            <w:r w:rsidRPr="008A17CD">
              <w:rPr>
                <w:rFonts w:ascii="Century Gothic" w:hAnsi="Century Gothic"/>
                <w:sz w:val="16"/>
                <w:szCs w:val="20"/>
              </w:rPr>
              <w:t>In Slavic folklore, Baba Yaga is a supernatural being who appears as a deformed or ferocious-looking old woman. In Russian folklore, Baba Yaga flies around in a mortar, wields a pestle, and dwells deep in the forest in a hut usually described as standing on chicken legs.</w:t>
            </w:r>
          </w:p>
          <w:p w14:paraId="69CAE511" w14:textId="77777777" w:rsidR="008A17CD" w:rsidRPr="008A17CD" w:rsidRDefault="008A17CD" w:rsidP="008A17CD">
            <w:pPr>
              <w:spacing w:line="276" w:lineRule="auto"/>
              <w:rPr>
                <w:rFonts w:ascii="Century Gothic" w:hAnsi="Century Gothic"/>
                <w:sz w:val="16"/>
                <w:szCs w:val="20"/>
              </w:rPr>
            </w:pPr>
          </w:p>
          <w:p w14:paraId="27C29D50" w14:textId="77777777" w:rsidR="008A17CD" w:rsidRPr="008A17CD" w:rsidRDefault="008A17CD" w:rsidP="008A17CD">
            <w:pPr>
              <w:spacing w:line="276" w:lineRule="auto"/>
              <w:rPr>
                <w:rFonts w:ascii="Century Gothic" w:hAnsi="Century Gothic"/>
                <w:sz w:val="16"/>
                <w:szCs w:val="20"/>
              </w:rPr>
            </w:pPr>
            <w:r w:rsidRPr="008A17CD">
              <w:rPr>
                <w:rFonts w:ascii="Century Gothic" w:hAnsi="Century Gothic"/>
                <w:sz w:val="16"/>
                <w:szCs w:val="20"/>
              </w:rPr>
              <w:t>Baba Yaga may help or hinder those that encounter her or seek her out. She may play a maternal role and has associations with forest wildlife. According to Vladimir Propp's folktale morphology, Baba Yaga commonly appears as either a donor, villain, or may be altogether ambiguous. Her depictions vary greatly across tales, ranging from a child-eating monster, to helping a protagonist find his missing bride.</w:t>
            </w:r>
          </w:p>
          <w:p w14:paraId="7019BB42" w14:textId="77777777" w:rsidR="008A17CD" w:rsidRPr="008A17CD" w:rsidRDefault="008A17CD" w:rsidP="008A17CD">
            <w:pPr>
              <w:spacing w:line="276" w:lineRule="auto"/>
              <w:rPr>
                <w:rFonts w:ascii="Century Gothic" w:hAnsi="Century Gothic"/>
                <w:sz w:val="16"/>
                <w:szCs w:val="20"/>
              </w:rPr>
            </w:pPr>
          </w:p>
          <w:p w14:paraId="3DED334F" w14:textId="672E3357" w:rsidR="008A17CD" w:rsidRPr="008A17CD" w:rsidRDefault="008A17CD" w:rsidP="008A17CD">
            <w:pPr>
              <w:spacing w:line="276" w:lineRule="auto"/>
              <w:rPr>
                <w:rFonts w:ascii="Century Gothic" w:hAnsi="Century Gothic"/>
                <w:sz w:val="16"/>
                <w:szCs w:val="20"/>
              </w:rPr>
            </w:pPr>
            <w:r w:rsidRPr="008A17CD">
              <w:rPr>
                <w:rFonts w:ascii="Century Gothic" w:hAnsi="Century Gothic"/>
                <w:sz w:val="16"/>
                <w:szCs w:val="20"/>
              </w:rPr>
              <w:t>Andreas Johns identifies Baba Yaga as "one of the most memorable and distinctive figures in eastern European folklore</w:t>
            </w:r>
            <w:proofErr w:type="gramStart"/>
            <w:r w:rsidRPr="008A17CD">
              <w:rPr>
                <w:rFonts w:ascii="Century Gothic" w:hAnsi="Century Gothic"/>
                <w:sz w:val="16"/>
                <w:szCs w:val="20"/>
              </w:rPr>
              <w:t>", and</w:t>
            </w:r>
            <w:proofErr w:type="gramEnd"/>
            <w:r w:rsidRPr="008A17CD">
              <w:rPr>
                <w:rFonts w:ascii="Century Gothic" w:hAnsi="Century Gothic"/>
                <w:sz w:val="16"/>
                <w:szCs w:val="20"/>
              </w:rPr>
              <w:t xml:space="preserve"> observes that she is "enigmatic" and often exhibits "striking ambiguity". </w:t>
            </w:r>
          </w:p>
        </w:tc>
      </w:tr>
      <w:tr w:rsidR="008A17CD" w14:paraId="614B908C" w14:textId="77777777" w:rsidTr="008A17CD">
        <w:tc>
          <w:tcPr>
            <w:tcW w:w="1500" w:type="dxa"/>
            <w:shd w:val="clear" w:color="auto" w:fill="F2F2F2" w:themeFill="background1" w:themeFillShade="F2"/>
          </w:tcPr>
          <w:p w14:paraId="6B389E07" w14:textId="1215E6F6" w:rsidR="008A17CD" w:rsidRPr="008A17CD" w:rsidRDefault="008A17CD" w:rsidP="0040620E">
            <w:pPr>
              <w:spacing w:line="276" w:lineRule="auto"/>
              <w:rPr>
                <w:rFonts w:ascii="Century Gothic" w:hAnsi="Century Gothic"/>
                <w:b/>
                <w:sz w:val="16"/>
                <w:szCs w:val="20"/>
              </w:rPr>
            </w:pPr>
            <w:r w:rsidRPr="008A17CD">
              <w:rPr>
                <w:rFonts w:ascii="Century Gothic" w:hAnsi="Century Gothic"/>
                <w:b/>
                <w:sz w:val="16"/>
                <w:szCs w:val="20"/>
              </w:rPr>
              <w:lastRenderedPageBreak/>
              <w:t>Conversation Starters</w:t>
            </w:r>
          </w:p>
        </w:tc>
        <w:tc>
          <w:tcPr>
            <w:tcW w:w="7516" w:type="dxa"/>
          </w:tcPr>
          <w:p w14:paraId="54C29E96" w14:textId="5A84786F" w:rsidR="008A17CD" w:rsidRPr="008A17CD" w:rsidRDefault="008A17CD" w:rsidP="008A17CD">
            <w:pPr>
              <w:pStyle w:val="ListParagraph"/>
              <w:numPr>
                <w:ilvl w:val="0"/>
                <w:numId w:val="4"/>
              </w:numPr>
              <w:spacing w:line="276" w:lineRule="auto"/>
              <w:ind w:left="360"/>
              <w:rPr>
                <w:rFonts w:ascii="Century Gothic" w:hAnsi="Century Gothic"/>
                <w:sz w:val="16"/>
                <w:szCs w:val="20"/>
              </w:rPr>
            </w:pPr>
            <w:r w:rsidRPr="008A17CD">
              <w:rPr>
                <w:rFonts w:ascii="Century Gothic" w:hAnsi="Century Gothic"/>
                <w:sz w:val="16"/>
                <w:szCs w:val="20"/>
              </w:rPr>
              <w:t>Sophie Anderson uses the device of an epilogue set some months after the main events in the story to reveal the fates of the characters. What is the</w:t>
            </w:r>
            <w:r w:rsidR="000B2ADC">
              <w:rPr>
                <w:rFonts w:ascii="Century Gothic" w:hAnsi="Century Gothic"/>
                <w:sz w:val="16"/>
                <w:szCs w:val="20"/>
              </w:rPr>
              <w:t xml:space="preserve"> effect of this device? D</w:t>
            </w:r>
            <w:r w:rsidRPr="008A17CD">
              <w:rPr>
                <w:rFonts w:ascii="Century Gothic" w:hAnsi="Century Gothic"/>
                <w:sz w:val="16"/>
                <w:szCs w:val="20"/>
              </w:rPr>
              <w:t>oes it tie up loose ends for you, or do you prefer to draw your own conclusions about how the protagonists may go on to develop? What other stories with epilogues do you know?</w:t>
            </w:r>
          </w:p>
          <w:p w14:paraId="04AC5ECA" w14:textId="77777777" w:rsidR="008A17CD" w:rsidRPr="008A17CD" w:rsidRDefault="008A17CD" w:rsidP="008A17CD">
            <w:pPr>
              <w:pStyle w:val="ListParagraph"/>
              <w:numPr>
                <w:ilvl w:val="0"/>
                <w:numId w:val="4"/>
              </w:numPr>
              <w:spacing w:line="276" w:lineRule="auto"/>
              <w:ind w:left="360"/>
              <w:rPr>
                <w:rFonts w:ascii="Century Gothic" w:hAnsi="Century Gothic"/>
                <w:sz w:val="16"/>
                <w:szCs w:val="20"/>
              </w:rPr>
            </w:pPr>
            <w:r w:rsidRPr="008A17CD">
              <w:rPr>
                <w:rFonts w:ascii="Century Gothic" w:hAnsi="Century Gothic"/>
                <w:sz w:val="16"/>
                <w:szCs w:val="20"/>
              </w:rPr>
              <w:t>Discuss how the students felt about the book compared to their original expectations: When you first saw this book, even before you read it, what kind of book did you think it was going to be? What made you think this? Now you’ve read it, is it as you expected? Have you read other books like it? How is this one the same? How is it different?</w:t>
            </w:r>
          </w:p>
          <w:p w14:paraId="41A77AA0" w14:textId="20943B46" w:rsidR="008A17CD" w:rsidRDefault="008A17CD" w:rsidP="008A17CD">
            <w:pPr>
              <w:pStyle w:val="ListParagraph"/>
              <w:numPr>
                <w:ilvl w:val="0"/>
                <w:numId w:val="4"/>
              </w:numPr>
              <w:spacing w:line="276" w:lineRule="auto"/>
              <w:ind w:left="360"/>
              <w:rPr>
                <w:rFonts w:ascii="Century Gothic" w:hAnsi="Century Gothic"/>
                <w:sz w:val="16"/>
                <w:szCs w:val="20"/>
              </w:rPr>
            </w:pPr>
            <w:r w:rsidRPr="008A17CD">
              <w:rPr>
                <w:rFonts w:ascii="Century Gothic" w:hAnsi="Century Gothic"/>
                <w:sz w:val="16"/>
                <w:szCs w:val="20"/>
              </w:rPr>
              <w:t xml:space="preserve">Sophie Anderson has said that one minor character from </w:t>
            </w:r>
            <w:r w:rsidRPr="008A17CD">
              <w:rPr>
                <w:rFonts w:ascii="Century Gothic" w:hAnsi="Century Gothic"/>
                <w:i/>
                <w:sz w:val="16"/>
                <w:szCs w:val="20"/>
              </w:rPr>
              <w:t>The House with Chicken Legs</w:t>
            </w:r>
            <w:r w:rsidRPr="008A17CD">
              <w:rPr>
                <w:rFonts w:ascii="Century Gothic" w:hAnsi="Century Gothic"/>
                <w:sz w:val="16"/>
                <w:szCs w:val="20"/>
              </w:rPr>
              <w:t xml:space="preserve"> will be featured in her new novel. Who do </w:t>
            </w:r>
            <w:r w:rsidR="000B2ADC">
              <w:rPr>
                <w:rFonts w:ascii="Century Gothic" w:hAnsi="Century Gothic"/>
                <w:sz w:val="16"/>
                <w:szCs w:val="20"/>
              </w:rPr>
              <w:t>the students</w:t>
            </w:r>
            <w:r w:rsidRPr="008A17CD">
              <w:rPr>
                <w:rFonts w:ascii="Century Gothic" w:hAnsi="Century Gothic"/>
                <w:sz w:val="16"/>
                <w:szCs w:val="20"/>
              </w:rPr>
              <w:t xml:space="preserve"> think it could be? Did any of the characters remind </w:t>
            </w:r>
            <w:r w:rsidR="000B2ADC">
              <w:rPr>
                <w:rFonts w:ascii="Century Gothic" w:hAnsi="Century Gothic"/>
                <w:sz w:val="16"/>
                <w:szCs w:val="20"/>
              </w:rPr>
              <w:t>students</w:t>
            </w:r>
            <w:r w:rsidRPr="008A17CD">
              <w:rPr>
                <w:rFonts w:ascii="Century Gothic" w:hAnsi="Century Gothic"/>
                <w:sz w:val="16"/>
                <w:szCs w:val="20"/>
              </w:rPr>
              <w:t xml:space="preserve"> of people </w:t>
            </w:r>
            <w:r w:rsidR="000B2ADC">
              <w:rPr>
                <w:rFonts w:ascii="Century Gothic" w:hAnsi="Century Gothic"/>
                <w:sz w:val="16"/>
                <w:szCs w:val="20"/>
              </w:rPr>
              <w:t>they</w:t>
            </w:r>
            <w:r w:rsidRPr="008A17CD">
              <w:rPr>
                <w:rFonts w:ascii="Century Gothic" w:hAnsi="Century Gothic"/>
                <w:sz w:val="16"/>
                <w:szCs w:val="20"/>
              </w:rPr>
              <w:t xml:space="preserve"> know or remind </w:t>
            </w:r>
            <w:r w:rsidR="000B2ADC">
              <w:rPr>
                <w:rFonts w:ascii="Century Gothic" w:hAnsi="Century Gothic"/>
                <w:sz w:val="16"/>
                <w:szCs w:val="20"/>
              </w:rPr>
              <w:t>them</w:t>
            </w:r>
            <w:r w:rsidRPr="008A17CD">
              <w:rPr>
                <w:rFonts w:ascii="Century Gothic" w:hAnsi="Century Gothic"/>
                <w:sz w:val="16"/>
                <w:szCs w:val="20"/>
              </w:rPr>
              <w:t xml:space="preserve"> of characters in other books?</w:t>
            </w:r>
          </w:p>
          <w:p w14:paraId="76136661" w14:textId="43F9EF35" w:rsidR="008A17CD" w:rsidRPr="008A17CD" w:rsidRDefault="000B2ADC" w:rsidP="000B2ADC">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While</w:t>
            </w:r>
            <w:r w:rsidR="008A17CD" w:rsidRPr="008A17CD">
              <w:rPr>
                <w:rFonts w:ascii="Century Gothic" w:hAnsi="Century Gothic"/>
                <w:sz w:val="16"/>
                <w:szCs w:val="20"/>
              </w:rPr>
              <w:t xml:space="preserve"> you were reading the story, did </w:t>
            </w:r>
            <w:r>
              <w:rPr>
                <w:rFonts w:ascii="Century Gothic" w:hAnsi="Century Gothic"/>
                <w:sz w:val="16"/>
                <w:szCs w:val="20"/>
              </w:rPr>
              <w:t>students</w:t>
            </w:r>
            <w:r w:rsidR="008A17CD" w:rsidRPr="008A17CD">
              <w:rPr>
                <w:rFonts w:ascii="Century Gothic" w:hAnsi="Century Gothic"/>
                <w:sz w:val="16"/>
                <w:szCs w:val="20"/>
              </w:rPr>
              <w:t xml:space="preserve"> feel it was happening now or in the</w:t>
            </w:r>
            <w:r w:rsidR="008A17CD">
              <w:rPr>
                <w:rFonts w:ascii="Century Gothic" w:hAnsi="Century Gothic"/>
                <w:sz w:val="16"/>
                <w:szCs w:val="20"/>
              </w:rPr>
              <w:t xml:space="preserve"> </w:t>
            </w:r>
            <w:r w:rsidR="008A17CD" w:rsidRPr="008A17CD">
              <w:rPr>
                <w:rFonts w:ascii="Century Gothic" w:hAnsi="Century Gothic"/>
                <w:sz w:val="16"/>
                <w:szCs w:val="20"/>
              </w:rPr>
              <w:t>past</w:t>
            </w:r>
            <w:r>
              <w:rPr>
                <w:rFonts w:ascii="Century Gothic" w:hAnsi="Century Gothic"/>
                <w:sz w:val="16"/>
                <w:szCs w:val="20"/>
              </w:rPr>
              <w:t>,</w:t>
            </w:r>
            <w:r w:rsidR="008A17CD" w:rsidRPr="008A17CD">
              <w:rPr>
                <w:rFonts w:ascii="Century Gothic" w:hAnsi="Century Gothic"/>
                <w:sz w:val="16"/>
                <w:szCs w:val="20"/>
              </w:rPr>
              <w:t xml:space="preserve"> being remembered? Can you tell me anything in the writing that made you feel like that?</w:t>
            </w:r>
          </w:p>
        </w:tc>
      </w:tr>
    </w:tbl>
    <w:p w14:paraId="7FC1ABA7" w14:textId="77777777" w:rsidR="008A17CD" w:rsidRDefault="008A17CD" w:rsidP="0040620E">
      <w:pPr>
        <w:spacing w:after="0" w:line="276" w:lineRule="auto"/>
        <w:rPr>
          <w:rFonts w:ascii="Century Gothic" w:hAnsi="Century Gothic"/>
          <w:b/>
          <w:sz w:val="20"/>
          <w:szCs w:val="20"/>
          <w:u w:val="single"/>
        </w:rPr>
      </w:pPr>
    </w:p>
    <w:p w14:paraId="0D9AE67C" w14:textId="69CBDC64" w:rsidR="0042363D" w:rsidRDefault="0042363D" w:rsidP="06AB4A6C">
      <w:pPr>
        <w:spacing w:after="0" w:line="276" w:lineRule="auto"/>
        <w:rPr>
          <w:rFonts w:ascii="Century Gothic" w:hAnsi="Century Gothic"/>
          <w:sz w:val="20"/>
          <w:szCs w:val="20"/>
        </w:rPr>
      </w:pPr>
    </w:p>
    <w:p w14:paraId="42019D2A" w14:textId="52F73EF4" w:rsidR="0042363D" w:rsidRDefault="0042363D" w:rsidP="00312551">
      <w:pPr>
        <w:spacing w:after="0" w:line="276" w:lineRule="auto"/>
        <w:rPr>
          <w:rFonts w:ascii="Century Gothic" w:hAnsi="Century Gothic"/>
          <w:sz w:val="20"/>
          <w:szCs w:val="20"/>
        </w:rPr>
      </w:pPr>
    </w:p>
    <w:tbl>
      <w:tblPr>
        <w:tblStyle w:val="TableGrid"/>
        <w:tblW w:w="0" w:type="auto"/>
        <w:tblLook w:val="04A0" w:firstRow="1" w:lastRow="0" w:firstColumn="1" w:lastColumn="0" w:noHBand="0" w:noVBand="1"/>
      </w:tblPr>
      <w:tblGrid>
        <w:gridCol w:w="1500"/>
        <w:gridCol w:w="7516"/>
      </w:tblGrid>
      <w:tr w:rsidR="009B6421" w14:paraId="5E3835D6" w14:textId="77777777" w:rsidTr="005968AD">
        <w:tc>
          <w:tcPr>
            <w:tcW w:w="1500" w:type="dxa"/>
            <w:shd w:val="clear" w:color="auto" w:fill="F2F2F2" w:themeFill="background1" w:themeFillShade="F2"/>
          </w:tcPr>
          <w:p w14:paraId="371F7D90"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4E20DFD8" w14:textId="77777777" w:rsidR="009B6421" w:rsidRPr="008A17CD" w:rsidRDefault="009B6421" w:rsidP="005968AD">
            <w:pPr>
              <w:spacing w:line="276" w:lineRule="auto"/>
              <w:rPr>
                <w:rFonts w:ascii="Century Gothic" w:hAnsi="Century Gothic"/>
                <w:i/>
                <w:sz w:val="16"/>
                <w:szCs w:val="20"/>
                <w:u w:val="single"/>
              </w:rPr>
            </w:pPr>
            <w:r>
              <w:rPr>
                <w:rFonts w:ascii="Century Gothic" w:hAnsi="Century Gothic"/>
                <w:i/>
                <w:sz w:val="16"/>
                <w:szCs w:val="20"/>
              </w:rPr>
              <w:t xml:space="preserve">Martyn Pig </w:t>
            </w:r>
          </w:p>
        </w:tc>
      </w:tr>
      <w:tr w:rsidR="009B6421" w14:paraId="40F63D57" w14:textId="77777777" w:rsidTr="005968AD">
        <w:tc>
          <w:tcPr>
            <w:tcW w:w="1500" w:type="dxa"/>
            <w:shd w:val="clear" w:color="auto" w:fill="F2F2F2" w:themeFill="background1" w:themeFillShade="F2"/>
          </w:tcPr>
          <w:p w14:paraId="2D7640D0"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2CA13EE2" w14:textId="77777777" w:rsidR="009B6421" w:rsidRPr="008A17CD" w:rsidRDefault="009B6421" w:rsidP="005968AD">
            <w:pPr>
              <w:spacing w:line="276" w:lineRule="auto"/>
              <w:rPr>
                <w:rFonts w:ascii="Century Gothic" w:hAnsi="Century Gothic"/>
                <w:sz w:val="16"/>
                <w:szCs w:val="20"/>
              </w:rPr>
            </w:pPr>
            <w:r>
              <w:rPr>
                <w:rFonts w:ascii="Century Gothic" w:hAnsi="Century Gothic"/>
                <w:sz w:val="16"/>
                <w:szCs w:val="20"/>
              </w:rPr>
              <w:t>Thriller</w:t>
            </w:r>
          </w:p>
        </w:tc>
      </w:tr>
      <w:tr w:rsidR="009B6421" w14:paraId="55E21C80" w14:textId="77777777" w:rsidTr="005968AD">
        <w:tc>
          <w:tcPr>
            <w:tcW w:w="1500" w:type="dxa"/>
            <w:shd w:val="clear" w:color="auto" w:fill="F2F2F2" w:themeFill="background1" w:themeFillShade="F2"/>
          </w:tcPr>
          <w:p w14:paraId="419C1942" w14:textId="77777777" w:rsidR="009B6421" w:rsidRPr="008A17CD" w:rsidRDefault="009B6421" w:rsidP="005968AD">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1C81CCF9" w14:textId="77777777" w:rsidR="009B6421" w:rsidRDefault="009B6421" w:rsidP="005968AD">
            <w:pPr>
              <w:pStyle w:val="ListParagraph"/>
              <w:numPr>
                <w:ilvl w:val="0"/>
                <w:numId w:val="7"/>
              </w:numPr>
              <w:spacing w:line="276" w:lineRule="auto"/>
              <w:ind w:left="360"/>
              <w:rPr>
                <w:rFonts w:ascii="Century Gothic" w:hAnsi="Century Gothic"/>
                <w:sz w:val="16"/>
                <w:szCs w:val="20"/>
              </w:rPr>
            </w:pPr>
            <w:r>
              <w:rPr>
                <w:rFonts w:ascii="Century Gothic" w:hAnsi="Century Gothic"/>
                <w:sz w:val="16"/>
                <w:szCs w:val="20"/>
              </w:rPr>
              <w:t>The protagonist’s father is verbally abusive and an alcoholic.</w:t>
            </w:r>
          </w:p>
          <w:p w14:paraId="3AA137B0" w14:textId="77777777" w:rsidR="009B6421" w:rsidRPr="00BA40AD" w:rsidRDefault="009B6421" w:rsidP="005968AD">
            <w:pPr>
              <w:pStyle w:val="ListParagraph"/>
              <w:numPr>
                <w:ilvl w:val="0"/>
                <w:numId w:val="7"/>
              </w:numPr>
              <w:spacing w:line="276" w:lineRule="auto"/>
              <w:ind w:left="360"/>
              <w:rPr>
                <w:rFonts w:ascii="Century Gothic" w:hAnsi="Century Gothic"/>
                <w:sz w:val="16"/>
                <w:szCs w:val="20"/>
              </w:rPr>
            </w:pPr>
            <w:r>
              <w:rPr>
                <w:rFonts w:ascii="Century Gothic" w:hAnsi="Century Gothic"/>
                <w:sz w:val="16"/>
                <w:szCs w:val="20"/>
              </w:rPr>
              <w:t>The novel discusses themes of bereavement.</w:t>
            </w:r>
          </w:p>
        </w:tc>
      </w:tr>
      <w:tr w:rsidR="009B6421" w14:paraId="71F77464" w14:textId="77777777" w:rsidTr="005968AD">
        <w:tc>
          <w:tcPr>
            <w:tcW w:w="1500" w:type="dxa"/>
            <w:shd w:val="clear" w:color="auto" w:fill="F2F2F2" w:themeFill="background1" w:themeFillShade="F2"/>
          </w:tcPr>
          <w:p w14:paraId="5E6C31DD"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77C1E38B" w14:textId="77777777" w:rsidR="009B6421" w:rsidRDefault="009B6421" w:rsidP="005968AD">
            <w:pPr>
              <w:spacing w:line="276" w:lineRule="auto"/>
              <w:rPr>
                <w:rFonts w:ascii="Century Gothic" w:hAnsi="Century Gothic"/>
                <w:noProof/>
                <w:sz w:val="16"/>
                <w:szCs w:val="18"/>
                <w:lang w:eastAsia="en-GB"/>
              </w:rPr>
            </w:pPr>
            <w:r>
              <w:rPr>
                <w:noProof/>
                <w:lang w:eastAsia="en-GB"/>
              </w:rPr>
              <w:drawing>
                <wp:anchor distT="0" distB="0" distL="114300" distR="114300" simplePos="0" relativeHeight="251664896" behindDoc="0" locked="0" layoutInCell="1" allowOverlap="1" wp14:anchorId="574C0E7C" wp14:editId="6B5719CA">
                  <wp:simplePos x="0" y="0"/>
                  <wp:positionH relativeFrom="column">
                    <wp:posOffset>3788841</wp:posOffset>
                  </wp:positionH>
                  <wp:positionV relativeFrom="paragraph">
                    <wp:posOffset>38557</wp:posOffset>
                  </wp:positionV>
                  <wp:extent cx="840740" cy="1289050"/>
                  <wp:effectExtent l="38100" t="38100" r="92710" b="101600"/>
                  <wp:wrapSquare wrapText="bothSides"/>
                  <wp:docPr id="17" name="Picture 17" descr="Martyn Pig: Amazon.co.uk: Kevin Brook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tyn Pig: Amazon.co.uk: Kevin Brooks: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0740" cy="128905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195CA0">
              <w:rPr>
                <w:rFonts w:ascii="Century Gothic" w:hAnsi="Century Gothic"/>
                <w:noProof/>
                <w:sz w:val="16"/>
                <w:szCs w:val="18"/>
                <w:lang w:eastAsia="en-GB"/>
              </w:rPr>
              <w:t xml:space="preserve">Darkly funny, strangely moving, and completely riveting, </w:t>
            </w:r>
            <w:r w:rsidRPr="00195CA0">
              <w:rPr>
                <w:rFonts w:ascii="Century Gothic" w:hAnsi="Century Gothic"/>
                <w:i/>
                <w:noProof/>
                <w:sz w:val="16"/>
                <w:szCs w:val="18"/>
                <w:lang w:eastAsia="en-GB"/>
              </w:rPr>
              <w:t>Martyn Pig</w:t>
            </w:r>
            <w:r w:rsidRPr="00195CA0">
              <w:rPr>
                <w:rFonts w:ascii="Century Gothic" w:hAnsi="Century Gothic"/>
                <w:noProof/>
                <w:sz w:val="16"/>
                <w:szCs w:val="18"/>
                <w:lang w:eastAsia="en-GB"/>
              </w:rPr>
              <w:t xml:space="preserve"> is a powerful debut novel from a talented British author. </w:t>
            </w:r>
          </w:p>
          <w:p w14:paraId="644339CA" w14:textId="77777777" w:rsidR="009B6421" w:rsidRDefault="009B6421" w:rsidP="005968AD">
            <w:pPr>
              <w:spacing w:line="276" w:lineRule="auto"/>
              <w:rPr>
                <w:rFonts w:ascii="Century Gothic" w:hAnsi="Century Gothic"/>
                <w:noProof/>
                <w:sz w:val="16"/>
                <w:szCs w:val="18"/>
                <w:lang w:eastAsia="en-GB"/>
              </w:rPr>
            </w:pPr>
          </w:p>
          <w:p w14:paraId="020CE29D" w14:textId="77777777" w:rsidR="009B6421" w:rsidRDefault="009B6421" w:rsidP="005968AD">
            <w:pPr>
              <w:spacing w:line="276" w:lineRule="auto"/>
              <w:rPr>
                <w:rFonts w:ascii="Century Gothic" w:hAnsi="Century Gothic"/>
                <w:noProof/>
                <w:sz w:val="16"/>
                <w:szCs w:val="18"/>
                <w:lang w:eastAsia="en-GB"/>
              </w:rPr>
            </w:pPr>
            <w:r w:rsidRPr="00195CA0">
              <w:rPr>
                <w:rFonts w:ascii="Century Gothic" w:hAnsi="Century Gothic"/>
                <w:noProof/>
                <w:sz w:val="16"/>
                <w:szCs w:val="18"/>
                <w:lang w:eastAsia="en-GB"/>
              </w:rPr>
              <w:t xml:space="preserve">Martyn Pig is a boy trapped in a miserable world with a terrible name. His mother has left home and his father is a pathetic, bullying, self-pitying drunk. </w:t>
            </w:r>
            <w:r>
              <w:rPr>
                <w:rFonts w:ascii="Century Gothic" w:hAnsi="Century Gothic"/>
                <w:noProof/>
                <w:sz w:val="16"/>
                <w:szCs w:val="18"/>
                <w:lang w:eastAsia="en-GB"/>
              </w:rPr>
              <w:t>“</w:t>
            </w:r>
            <w:r w:rsidRPr="00195CA0">
              <w:rPr>
                <w:rFonts w:ascii="Century Gothic" w:hAnsi="Century Gothic"/>
                <w:noProof/>
                <w:sz w:val="16"/>
                <w:szCs w:val="18"/>
                <w:lang w:eastAsia="en-GB"/>
              </w:rPr>
              <w:t>Did I hate him? He was a drunken slob and he treated me like dirt. What do you think? Of course I hated him. You would have hated him, too, if you'd ever met him...I hated every inch of him. From his broken-veined, red-nosed face to his dirty, stinking feet. I hated his beery guts. But I never meant to kill him.</w:t>
            </w:r>
            <w:r>
              <w:rPr>
                <w:rFonts w:ascii="Century Gothic" w:hAnsi="Century Gothic"/>
                <w:noProof/>
                <w:sz w:val="16"/>
                <w:szCs w:val="18"/>
                <w:lang w:eastAsia="en-GB"/>
              </w:rPr>
              <w:t>”</w:t>
            </w:r>
          </w:p>
          <w:p w14:paraId="435E478C" w14:textId="77777777" w:rsidR="009B6421" w:rsidRDefault="009B6421" w:rsidP="005968AD">
            <w:pPr>
              <w:spacing w:line="276" w:lineRule="auto"/>
              <w:rPr>
                <w:rFonts w:ascii="Century Gothic" w:hAnsi="Century Gothic"/>
                <w:noProof/>
                <w:sz w:val="16"/>
                <w:szCs w:val="18"/>
                <w:lang w:eastAsia="en-GB"/>
              </w:rPr>
            </w:pPr>
          </w:p>
          <w:p w14:paraId="12EBADA4" w14:textId="77777777" w:rsidR="009B6421" w:rsidRDefault="009B6421" w:rsidP="005968AD">
            <w:pPr>
              <w:spacing w:line="276" w:lineRule="auto"/>
              <w:rPr>
                <w:rFonts w:ascii="Century Gothic" w:hAnsi="Century Gothic"/>
                <w:noProof/>
                <w:sz w:val="16"/>
                <w:szCs w:val="18"/>
                <w:lang w:eastAsia="en-GB"/>
              </w:rPr>
            </w:pPr>
            <w:r w:rsidRPr="00195CA0">
              <w:rPr>
                <w:rFonts w:ascii="Century Gothic" w:hAnsi="Century Gothic"/>
                <w:noProof/>
                <w:sz w:val="16"/>
                <w:szCs w:val="18"/>
                <w:lang w:eastAsia="en-GB"/>
              </w:rPr>
              <w:t xml:space="preserve">With his father lying dead at his feet, Martyn Pig has two choices - he can either tell the police what happened, that it was an accident, or he can get rid of the body and pretend to get on with the rest of his life. He decides on the latter and with the help of Alex, </w:t>
            </w:r>
            <w:r>
              <w:rPr>
                <w:rFonts w:ascii="Century Gothic" w:hAnsi="Century Gothic"/>
                <w:noProof/>
                <w:sz w:val="16"/>
                <w:szCs w:val="18"/>
                <w:lang w:eastAsia="en-GB"/>
              </w:rPr>
              <w:t xml:space="preserve">the </w:t>
            </w:r>
            <w:r w:rsidRPr="00195CA0">
              <w:rPr>
                <w:rFonts w:ascii="Century Gothic" w:hAnsi="Century Gothic"/>
                <w:noProof/>
                <w:sz w:val="16"/>
                <w:szCs w:val="18"/>
                <w:lang w:eastAsia="en-GB"/>
              </w:rPr>
              <w:t>girl</w:t>
            </w:r>
            <w:r>
              <w:rPr>
                <w:rFonts w:ascii="Century Gothic" w:hAnsi="Century Gothic"/>
                <w:noProof/>
                <w:sz w:val="16"/>
                <w:szCs w:val="18"/>
                <w:lang w:eastAsia="en-GB"/>
              </w:rPr>
              <w:t xml:space="preserve"> next door</w:t>
            </w:r>
            <w:r w:rsidRPr="00195CA0">
              <w:rPr>
                <w:rFonts w:ascii="Century Gothic" w:hAnsi="Century Gothic"/>
                <w:noProof/>
                <w:sz w:val="16"/>
                <w:szCs w:val="18"/>
                <w:lang w:eastAsia="en-GB"/>
              </w:rPr>
              <w:t xml:space="preserve"> who has become more to him than just-a-friend, he travels down a frightening road where the escalating lunacy of events is quite breathtaking. </w:t>
            </w:r>
          </w:p>
          <w:p w14:paraId="767126A5" w14:textId="77777777" w:rsidR="009B6421" w:rsidRDefault="009B6421" w:rsidP="005968AD">
            <w:pPr>
              <w:spacing w:line="276" w:lineRule="auto"/>
              <w:rPr>
                <w:rFonts w:ascii="Century Gothic" w:hAnsi="Century Gothic"/>
                <w:noProof/>
                <w:sz w:val="16"/>
                <w:szCs w:val="18"/>
                <w:lang w:eastAsia="en-GB"/>
              </w:rPr>
            </w:pPr>
          </w:p>
          <w:p w14:paraId="6DE47F60" w14:textId="77777777" w:rsidR="009B6421" w:rsidRPr="00195CA0" w:rsidRDefault="009B6421" w:rsidP="005968AD">
            <w:pPr>
              <w:spacing w:line="276" w:lineRule="auto"/>
              <w:rPr>
                <w:rFonts w:ascii="Century Gothic" w:hAnsi="Century Gothic"/>
                <w:sz w:val="18"/>
                <w:szCs w:val="18"/>
              </w:rPr>
            </w:pPr>
            <w:r w:rsidRPr="00195CA0">
              <w:rPr>
                <w:rFonts w:ascii="Century Gothic" w:hAnsi="Century Gothic"/>
                <w:noProof/>
                <w:sz w:val="16"/>
                <w:szCs w:val="18"/>
                <w:lang w:eastAsia="en-GB"/>
              </w:rPr>
              <w:t xml:space="preserve">Brilliantly paced and plotted, this is an accidental, back to front, murder mystery. The characters and environment are powerfully realised and Martyn's internal dialogue is both authentic and thought-provoking. This compelling book will make you laugh out loud from sheer nervousness at the madness of it all. </w:t>
            </w:r>
          </w:p>
        </w:tc>
      </w:tr>
      <w:tr w:rsidR="009B6421" w14:paraId="27393F2D" w14:textId="77777777" w:rsidTr="005968AD">
        <w:tc>
          <w:tcPr>
            <w:tcW w:w="1500" w:type="dxa"/>
            <w:shd w:val="clear" w:color="auto" w:fill="F2F2F2" w:themeFill="background1" w:themeFillShade="F2"/>
          </w:tcPr>
          <w:p w14:paraId="3D391D89"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532ED853" w14:textId="77777777" w:rsidR="009B6421" w:rsidRDefault="009B6421" w:rsidP="005968AD">
            <w:pPr>
              <w:spacing w:line="276" w:lineRule="auto"/>
              <w:rPr>
                <w:rFonts w:ascii="Century Gothic" w:hAnsi="Century Gothic"/>
                <w:sz w:val="16"/>
                <w:szCs w:val="20"/>
              </w:rPr>
            </w:pPr>
            <w:r w:rsidRPr="00DD6F20">
              <w:rPr>
                <w:rFonts w:ascii="Century Gothic" w:hAnsi="Century Gothic"/>
                <w:i/>
                <w:sz w:val="16"/>
                <w:szCs w:val="20"/>
              </w:rPr>
              <w:t>Martyn Pig</w:t>
            </w:r>
            <w:r w:rsidRPr="003E3709">
              <w:rPr>
                <w:rFonts w:ascii="Century Gothic" w:hAnsi="Century Gothic"/>
                <w:sz w:val="16"/>
                <w:szCs w:val="20"/>
              </w:rPr>
              <w:t xml:space="preserve"> is a bildungsroman, or a coming-of-age novel.</w:t>
            </w:r>
          </w:p>
          <w:p w14:paraId="472DD3E6" w14:textId="77777777" w:rsidR="009B6421" w:rsidRDefault="009B6421" w:rsidP="005968AD">
            <w:pPr>
              <w:spacing w:line="276" w:lineRule="auto"/>
              <w:rPr>
                <w:rFonts w:ascii="Century Gothic" w:hAnsi="Century Gothic"/>
                <w:sz w:val="16"/>
                <w:szCs w:val="20"/>
              </w:rPr>
            </w:pPr>
          </w:p>
          <w:p w14:paraId="44270009" w14:textId="77777777" w:rsidR="009B6421" w:rsidRPr="008A17CD" w:rsidRDefault="009B6421" w:rsidP="005968AD">
            <w:pPr>
              <w:spacing w:line="276" w:lineRule="auto"/>
              <w:rPr>
                <w:rFonts w:ascii="Century Gothic" w:hAnsi="Century Gothic"/>
                <w:sz w:val="16"/>
                <w:szCs w:val="20"/>
              </w:rPr>
            </w:pPr>
            <w:r w:rsidRPr="003E3709">
              <w:rPr>
                <w:rFonts w:ascii="Century Gothic" w:hAnsi="Century Gothic"/>
                <w:sz w:val="16"/>
                <w:szCs w:val="20"/>
              </w:rPr>
              <w:t xml:space="preserve">A </w:t>
            </w:r>
            <w:r>
              <w:rPr>
                <w:rFonts w:ascii="Century Gothic" w:hAnsi="Century Gothic"/>
                <w:sz w:val="16"/>
                <w:szCs w:val="20"/>
              </w:rPr>
              <w:t>b</w:t>
            </w:r>
            <w:r w:rsidRPr="003E3709">
              <w:rPr>
                <w:rFonts w:ascii="Century Gothic" w:hAnsi="Century Gothic"/>
                <w:sz w:val="16"/>
                <w:szCs w:val="20"/>
              </w:rPr>
              <w:t>ildungsr</w:t>
            </w:r>
            <w:r>
              <w:rPr>
                <w:rFonts w:ascii="Century Gothic" w:hAnsi="Century Gothic"/>
                <w:sz w:val="16"/>
                <w:szCs w:val="20"/>
              </w:rPr>
              <w:t>oman relates the growing up or ‘</w:t>
            </w:r>
            <w:r w:rsidRPr="003E3709">
              <w:rPr>
                <w:rFonts w:ascii="Century Gothic" w:hAnsi="Century Gothic"/>
                <w:sz w:val="16"/>
                <w:szCs w:val="20"/>
              </w:rPr>
              <w:t>coming of age</w:t>
            </w:r>
            <w:r>
              <w:rPr>
                <w:rFonts w:ascii="Century Gothic" w:hAnsi="Century Gothic"/>
                <w:sz w:val="16"/>
                <w:szCs w:val="20"/>
              </w:rPr>
              <w:t>’</w:t>
            </w:r>
            <w:r w:rsidRPr="003E3709">
              <w:rPr>
                <w:rFonts w:ascii="Century Gothic" w:hAnsi="Century Gothic"/>
                <w:sz w:val="16"/>
                <w:szCs w:val="20"/>
              </w:rPr>
              <w:t xml:space="preserve"> of a sensitive person who goes in search of answers to life's questions with the expectation that these will result in gaining experience of the world. The genre evolved from folklore tales of a dunce or youngest child going out in the world to seek h</w:t>
            </w:r>
            <w:r>
              <w:rPr>
                <w:rFonts w:ascii="Century Gothic" w:hAnsi="Century Gothic"/>
                <w:sz w:val="16"/>
                <w:szCs w:val="20"/>
              </w:rPr>
              <w:t>is fortune.</w:t>
            </w:r>
            <w:r w:rsidRPr="003E3709">
              <w:rPr>
                <w:rFonts w:ascii="Century Gothic" w:hAnsi="Century Gothic"/>
                <w:sz w:val="16"/>
                <w:szCs w:val="20"/>
              </w:rPr>
              <w:t xml:space="preserve"> Usually in the beginning of the story there is an emotional loss which makes the protagonist leave on his or her journey. In a </w:t>
            </w:r>
            <w:r>
              <w:rPr>
                <w:rFonts w:ascii="Century Gothic" w:hAnsi="Century Gothic"/>
                <w:sz w:val="16"/>
                <w:szCs w:val="20"/>
              </w:rPr>
              <w:t>b</w:t>
            </w:r>
            <w:r w:rsidRPr="003E3709">
              <w:rPr>
                <w:rFonts w:ascii="Century Gothic" w:hAnsi="Century Gothic"/>
                <w:sz w:val="16"/>
                <w:szCs w:val="20"/>
              </w:rPr>
              <w:t xml:space="preserve">ildungsroman, the goal is maturity, and the protagonist achieves it gradually and with difficulty. The genre often features a main conflict between the main character and society. Typically, the values of society are gradually accepted by the protagonist and he or she is ultimately accepted into society—the protagonist's mistakes and disappointments are over. In some works, the protagonist </w:t>
            </w:r>
            <w:proofErr w:type="gramStart"/>
            <w:r w:rsidRPr="003E3709">
              <w:rPr>
                <w:rFonts w:ascii="Century Gothic" w:hAnsi="Century Gothic"/>
                <w:sz w:val="16"/>
                <w:szCs w:val="20"/>
              </w:rPr>
              <w:t>is able to</w:t>
            </w:r>
            <w:proofErr w:type="gramEnd"/>
            <w:r w:rsidRPr="003E3709">
              <w:rPr>
                <w:rFonts w:ascii="Century Gothic" w:hAnsi="Century Gothic"/>
                <w:sz w:val="16"/>
                <w:szCs w:val="20"/>
              </w:rPr>
              <w:t xml:space="preserve"> reach out and help others after having achieved maturity.</w:t>
            </w:r>
          </w:p>
        </w:tc>
      </w:tr>
      <w:tr w:rsidR="009B6421" w14:paraId="7742C352" w14:textId="77777777" w:rsidTr="005968AD">
        <w:tc>
          <w:tcPr>
            <w:tcW w:w="1500" w:type="dxa"/>
            <w:shd w:val="clear" w:color="auto" w:fill="F2F2F2" w:themeFill="background1" w:themeFillShade="F2"/>
          </w:tcPr>
          <w:p w14:paraId="5A395605"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64A5F241"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584354">
              <w:rPr>
                <w:rFonts w:ascii="Century Gothic" w:hAnsi="Century Gothic"/>
                <w:sz w:val="16"/>
                <w:szCs w:val="20"/>
              </w:rPr>
              <w:t>Several times throughout the narrative, as Martyn and Alex work out both the generals and the specifics of how they're</w:t>
            </w:r>
            <w:r>
              <w:rPr>
                <w:rFonts w:ascii="Century Gothic" w:hAnsi="Century Gothic"/>
                <w:sz w:val="16"/>
                <w:szCs w:val="20"/>
              </w:rPr>
              <w:t xml:space="preserve"> </w:t>
            </w:r>
            <w:r w:rsidRPr="00584354">
              <w:rPr>
                <w:rFonts w:ascii="Century Gothic" w:hAnsi="Century Gothic"/>
                <w:sz w:val="16"/>
                <w:szCs w:val="20"/>
              </w:rPr>
              <w:t xml:space="preserve">going to deal with the situation in which they find </w:t>
            </w:r>
            <w:r w:rsidRPr="00584354">
              <w:rPr>
                <w:rFonts w:ascii="Century Gothic" w:hAnsi="Century Gothic"/>
                <w:sz w:val="16"/>
                <w:szCs w:val="20"/>
              </w:rPr>
              <w:lastRenderedPageBreak/>
              <w:t>themselves, they discuss questions of whether what they're doing is</w:t>
            </w:r>
            <w:r>
              <w:rPr>
                <w:rFonts w:ascii="Century Gothic" w:hAnsi="Century Gothic"/>
                <w:sz w:val="16"/>
                <w:szCs w:val="20"/>
              </w:rPr>
              <w:t xml:space="preserve"> </w:t>
            </w:r>
            <w:r w:rsidRPr="00584354">
              <w:rPr>
                <w:rFonts w:ascii="Century Gothic" w:hAnsi="Century Gothic"/>
                <w:sz w:val="16"/>
                <w:szCs w:val="20"/>
              </w:rPr>
              <w:t xml:space="preserve">right or wrong, </w:t>
            </w:r>
            <w:proofErr w:type="gramStart"/>
            <w:r w:rsidRPr="00584354">
              <w:rPr>
                <w:rFonts w:ascii="Century Gothic" w:hAnsi="Century Gothic"/>
                <w:sz w:val="16"/>
                <w:szCs w:val="20"/>
              </w:rPr>
              <w:t>good</w:t>
            </w:r>
            <w:proofErr w:type="gramEnd"/>
            <w:r w:rsidRPr="00584354">
              <w:rPr>
                <w:rFonts w:ascii="Century Gothic" w:hAnsi="Century Gothic"/>
                <w:sz w:val="16"/>
                <w:szCs w:val="20"/>
              </w:rPr>
              <w:t xml:space="preserve"> or evil, moral or immoral.</w:t>
            </w:r>
            <w:r>
              <w:rPr>
                <w:rFonts w:ascii="Century Gothic" w:hAnsi="Century Gothic"/>
                <w:sz w:val="16"/>
                <w:szCs w:val="20"/>
              </w:rPr>
              <w:t xml:space="preserve"> Do the students think Martyn and Alex make the ‘right’ decisions? Why/why not?</w:t>
            </w:r>
          </w:p>
          <w:p w14:paraId="4D4B8BCB"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584354">
              <w:rPr>
                <w:rFonts w:ascii="Century Gothic" w:hAnsi="Century Gothic"/>
                <w:sz w:val="16"/>
                <w:szCs w:val="20"/>
              </w:rPr>
              <w:t>Several times throughout the narrative, Martyn refers to his experience as</w:t>
            </w:r>
            <w:r>
              <w:rPr>
                <w:rFonts w:ascii="Century Gothic" w:hAnsi="Century Gothic"/>
                <w:sz w:val="16"/>
                <w:szCs w:val="20"/>
              </w:rPr>
              <w:t xml:space="preserve"> a kind of waking up or a realis</w:t>
            </w:r>
            <w:r w:rsidRPr="00584354">
              <w:rPr>
                <w:rFonts w:ascii="Century Gothic" w:hAnsi="Century Gothic"/>
                <w:sz w:val="16"/>
                <w:szCs w:val="20"/>
              </w:rPr>
              <w:t xml:space="preserve">ation that </w:t>
            </w:r>
            <w:r>
              <w:rPr>
                <w:rFonts w:ascii="Century Gothic" w:hAnsi="Century Gothic"/>
                <w:sz w:val="16"/>
                <w:szCs w:val="20"/>
              </w:rPr>
              <w:t>‘</w:t>
            </w:r>
            <w:r w:rsidRPr="00584354">
              <w:rPr>
                <w:rFonts w:ascii="Century Gothic" w:hAnsi="Century Gothic"/>
                <w:sz w:val="16"/>
                <w:szCs w:val="20"/>
              </w:rPr>
              <w:t>reality</w:t>
            </w:r>
            <w:r>
              <w:rPr>
                <w:rFonts w:ascii="Century Gothic" w:hAnsi="Century Gothic"/>
                <w:sz w:val="16"/>
                <w:szCs w:val="20"/>
              </w:rPr>
              <w:t>’</w:t>
            </w:r>
            <w:r w:rsidRPr="00584354">
              <w:rPr>
                <w:rFonts w:ascii="Century Gothic" w:hAnsi="Century Gothic"/>
                <w:sz w:val="16"/>
                <w:szCs w:val="20"/>
              </w:rPr>
              <w:t xml:space="preserve"> is different from life as portraye</w:t>
            </w:r>
            <w:r>
              <w:rPr>
                <w:rFonts w:ascii="Century Gothic" w:hAnsi="Century Gothic"/>
                <w:sz w:val="16"/>
                <w:szCs w:val="20"/>
              </w:rPr>
              <w:t>d in books</w:t>
            </w:r>
            <w:r w:rsidRPr="00584354">
              <w:rPr>
                <w:rFonts w:ascii="Century Gothic" w:hAnsi="Century Gothic"/>
                <w:sz w:val="16"/>
                <w:szCs w:val="20"/>
              </w:rPr>
              <w:t xml:space="preserve"> or on television. </w:t>
            </w:r>
            <w:r>
              <w:rPr>
                <w:rFonts w:ascii="Century Gothic" w:hAnsi="Century Gothic"/>
                <w:sz w:val="16"/>
                <w:szCs w:val="20"/>
              </w:rPr>
              <w:t>In particular, he contemplates</w:t>
            </w:r>
            <w:r w:rsidRPr="00584354">
              <w:rPr>
                <w:rFonts w:ascii="Century Gothic" w:hAnsi="Century Gothic"/>
                <w:sz w:val="16"/>
                <w:szCs w:val="20"/>
              </w:rPr>
              <w:t xml:space="preserve"> the difference</w:t>
            </w:r>
            <w:r>
              <w:rPr>
                <w:rFonts w:ascii="Century Gothic" w:hAnsi="Century Gothic"/>
                <w:sz w:val="16"/>
                <w:szCs w:val="20"/>
              </w:rPr>
              <w:t>s</w:t>
            </w:r>
            <w:r w:rsidRPr="00584354">
              <w:rPr>
                <w:rFonts w:ascii="Century Gothic" w:hAnsi="Century Gothic"/>
                <w:sz w:val="16"/>
                <w:szCs w:val="20"/>
              </w:rPr>
              <w:t xml:space="preserve"> between childhood fantasy</w:t>
            </w:r>
            <w:r>
              <w:rPr>
                <w:rFonts w:ascii="Century Gothic" w:hAnsi="Century Gothic"/>
                <w:sz w:val="16"/>
                <w:szCs w:val="20"/>
              </w:rPr>
              <w:t xml:space="preserve"> </w:t>
            </w:r>
            <w:r w:rsidRPr="00584354">
              <w:rPr>
                <w:rFonts w:ascii="Century Gothic" w:hAnsi="Century Gothic"/>
                <w:sz w:val="16"/>
                <w:szCs w:val="20"/>
              </w:rPr>
              <w:t>and adult experience</w:t>
            </w:r>
            <w:r>
              <w:rPr>
                <w:rFonts w:ascii="Century Gothic" w:hAnsi="Century Gothic"/>
                <w:sz w:val="16"/>
                <w:szCs w:val="20"/>
              </w:rPr>
              <w:t>,</w:t>
            </w:r>
            <w:r w:rsidRPr="00584354">
              <w:rPr>
                <w:rFonts w:ascii="Century Gothic" w:hAnsi="Century Gothic"/>
                <w:sz w:val="16"/>
                <w:szCs w:val="20"/>
              </w:rPr>
              <w:t xml:space="preserve"> and of being caught up in a murder investigation.</w:t>
            </w:r>
            <w:r>
              <w:rPr>
                <w:rFonts w:ascii="Century Gothic" w:hAnsi="Century Gothic"/>
                <w:sz w:val="16"/>
                <w:szCs w:val="20"/>
              </w:rPr>
              <w:t xml:space="preserve"> What might Kevin Brooks be saying about children’s expectations of adult life?</w:t>
            </w:r>
          </w:p>
          <w:p w14:paraId="663EBEF7"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Some people have argued that the book’s central theme is freedom. What do the students think Martyn wanted to be free from? Does Martyn achieve his goal?</w:t>
            </w:r>
          </w:p>
          <w:p w14:paraId="1030E9DE"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Brooks chooses to write this story in the first person from Martyn’s perspective. Discuss with the students why he might have chosen to do this. Consider how this would engage the likely readers and how this affects what we experience about Martyn’s story. </w:t>
            </w:r>
          </w:p>
          <w:p w14:paraId="3F889ED9" w14:textId="77777777" w:rsidR="009B6421" w:rsidRPr="008A17CD" w:rsidRDefault="009B6421" w:rsidP="005968AD">
            <w:pPr>
              <w:pStyle w:val="ListParagraph"/>
              <w:numPr>
                <w:ilvl w:val="0"/>
                <w:numId w:val="4"/>
              </w:numPr>
              <w:spacing w:line="276" w:lineRule="auto"/>
              <w:ind w:left="360"/>
              <w:rPr>
                <w:rFonts w:ascii="Century Gothic" w:hAnsi="Century Gothic"/>
                <w:sz w:val="16"/>
                <w:szCs w:val="20"/>
              </w:rPr>
            </w:pPr>
            <w:r w:rsidRPr="00584354">
              <w:rPr>
                <w:rFonts w:ascii="Century Gothic" w:hAnsi="Century Gothic"/>
                <w:sz w:val="16"/>
                <w:szCs w:val="20"/>
              </w:rPr>
              <w:t>The novel is apparently set during the period in which it was written, around the early part of the 2000's. There is little or</w:t>
            </w:r>
            <w:r>
              <w:rPr>
                <w:rFonts w:ascii="Century Gothic" w:hAnsi="Century Gothic"/>
                <w:sz w:val="16"/>
                <w:szCs w:val="20"/>
              </w:rPr>
              <w:t xml:space="preserve"> </w:t>
            </w:r>
            <w:r w:rsidRPr="00584354">
              <w:rPr>
                <w:rFonts w:ascii="Century Gothic" w:hAnsi="Century Gothic"/>
                <w:sz w:val="16"/>
                <w:szCs w:val="20"/>
              </w:rPr>
              <w:t xml:space="preserve">no sense that it's much later. Martyn and Alex, for example, don't use </w:t>
            </w:r>
            <w:r>
              <w:rPr>
                <w:rFonts w:ascii="Century Gothic" w:hAnsi="Century Gothic"/>
                <w:sz w:val="16"/>
                <w:szCs w:val="20"/>
              </w:rPr>
              <w:t>mobile</w:t>
            </w:r>
            <w:r w:rsidRPr="00584354">
              <w:rPr>
                <w:rFonts w:ascii="Century Gothic" w:hAnsi="Century Gothic"/>
                <w:sz w:val="16"/>
                <w:szCs w:val="20"/>
              </w:rPr>
              <w:t xml:space="preserve"> phones to communicate and neither appears to</w:t>
            </w:r>
            <w:r>
              <w:rPr>
                <w:rFonts w:ascii="Century Gothic" w:hAnsi="Century Gothic"/>
                <w:sz w:val="16"/>
                <w:szCs w:val="20"/>
              </w:rPr>
              <w:t xml:space="preserve"> </w:t>
            </w:r>
            <w:r w:rsidRPr="00584354">
              <w:rPr>
                <w:rFonts w:ascii="Century Gothic" w:hAnsi="Century Gothic"/>
                <w:sz w:val="16"/>
                <w:szCs w:val="20"/>
              </w:rPr>
              <w:t>have access to a computer.</w:t>
            </w:r>
            <w:r>
              <w:rPr>
                <w:rFonts w:ascii="Century Gothic" w:hAnsi="Century Gothic"/>
                <w:sz w:val="16"/>
                <w:szCs w:val="20"/>
              </w:rPr>
              <w:t xml:space="preserve"> How might more modern children react if the events of </w:t>
            </w:r>
            <w:r w:rsidRPr="00F268BA">
              <w:rPr>
                <w:rFonts w:ascii="Century Gothic" w:hAnsi="Century Gothic"/>
                <w:i/>
                <w:sz w:val="16"/>
                <w:szCs w:val="20"/>
              </w:rPr>
              <w:t>Martyn Pig</w:t>
            </w:r>
            <w:r>
              <w:rPr>
                <w:rFonts w:ascii="Century Gothic" w:hAnsi="Century Gothic"/>
                <w:sz w:val="16"/>
                <w:szCs w:val="20"/>
              </w:rPr>
              <w:t xml:space="preserve"> happened to them? Would their access to the internet and modern technologies have changed things? Would it have made things easier or more difficult?</w:t>
            </w:r>
          </w:p>
        </w:tc>
      </w:tr>
    </w:tbl>
    <w:p w14:paraId="3C75C0AF" w14:textId="77777777" w:rsidR="00571DE8" w:rsidRDefault="00571DE8" w:rsidP="00312551">
      <w:pPr>
        <w:spacing w:after="0" w:line="276" w:lineRule="auto"/>
        <w:rPr>
          <w:rFonts w:ascii="Century Gothic" w:hAnsi="Century Gothic"/>
          <w:sz w:val="20"/>
          <w:szCs w:val="20"/>
        </w:rPr>
      </w:pPr>
    </w:p>
    <w:p w14:paraId="6ADE2EE3" w14:textId="2206EC5B" w:rsidR="00312551" w:rsidRDefault="00312551" w:rsidP="00312551">
      <w:pPr>
        <w:spacing w:after="0" w:line="276" w:lineRule="auto"/>
        <w:rPr>
          <w:rFonts w:ascii="Century Gothic" w:hAnsi="Century Gothic"/>
          <w:sz w:val="20"/>
          <w:szCs w:val="20"/>
        </w:rPr>
      </w:pPr>
    </w:p>
    <w:tbl>
      <w:tblPr>
        <w:tblStyle w:val="TableGrid"/>
        <w:tblW w:w="0" w:type="auto"/>
        <w:tblLook w:val="04A0" w:firstRow="1" w:lastRow="0" w:firstColumn="1" w:lastColumn="0" w:noHBand="0" w:noVBand="1"/>
      </w:tblPr>
      <w:tblGrid>
        <w:gridCol w:w="1500"/>
        <w:gridCol w:w="7516"/>
      </w:tblGrid>
      <w:tr w:rsidR="00EF052D" w14:paraId="2BCB2237" w14:textId="77777777" w:rsidTr="0037380F">
        <w:tc>
          <w:tcPr>
            <w:tcW w:w="1500" w:type="dxa"/>
            <w:shd w:val="clear" w:color="auto" w:fill="F2F2F2" w:themeFill="background1" w:themeFillShade="F2"/>
          </w:tcPr>
          <w:p w14:paraId="628F30C4" w14:textId="77777777" w:rsidR="00EF052D" w:rsidRPr="008A17CD" w:rsidRDefault="00EF052D" w:rsidP="0037380F">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2A4ECAE9" w14:textId="1CB557FF" w:rsidR="00EF052D" w:rsidRPr="008A17CD" w:rsidRDefault="00EF052D" w:rsidP="0037380F">
            <w:pPr>
              <w:spacing w:line="276" w:lineRule="auto"/>
              <w:rPr>
                <w:rFonts w:ascii="Century Gothic" w:hAnsi="Century Gothic"/>
                <w:i/>
                <w:sz w:val="16"/>
                <w:szCs w:val="20"/>
                <w:u w:val="single"/>
              </w:rPr>
            </w:pPr>
            <w:r>
              <w:rPr>
                <w:rFonts w:ascii="Century Gothic" w:hAnsi="Century Gothic"/>
                <w:i/>
                <w:sz w:val="16"/>
                <w:szCs w:val="20"/>
              </w:rPr>
              <w:t>Wolf Hollow</w:t>
            </w:r>
          </w:p>
        </w:tc>
      </w:tr>
      <w:tr w:rsidR="00EF052D" w14:paraId="336C0077" w14:textId="77777777" w:rsidTr="0037380F">
        <w:tc>
          <w:tcPr>
            <w:tcW w:w="1500" w:type="dxa"/>
            <w:shd w:val="clear" w:color="auto" w:fill="F2F2F2" w:themeFill="background1" w:themeFillShade="F2"/>
          </w:tcPr>
          <w:p w14:paraId="2AEC5C18" w14:textId="77777777" w:rsidR="00EF052D" w:rsidRPr="008A17CD" w:rsidRDefault="00EF052D" w:rsidP="0037380F">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4895BC77" w14:textId="20991906" w:rsidR="00EF052D" w:rsidRPr="008A17CD" w:rsidRDefault="00EF052D" w:rsidP="0037380F">
            <w:pPr>
              <w:spacing w:line="276" w:lineRule="auto"/>
              <w:rPr>
                <w:rFonts w:ascii="Century Gothic" w:hAnsi="Century Gothic"/>
                <w:sz w:val="16"/>
                <w:szCs w:val="20"/>
              </w:rPr>
            </w:pPr>
            <w:r>
              <w:rPr>
                <w:rFonts w:ascii="Century Gothic" w:hAnsi="Century Gothic"/>
                <w:sz w:val="16"/>
                <w:szCs w:val="20"/>
              </w:rPr>
              <w:t>Historical Fiction</w:t>
            </w:r>
          </w:p>
        </w:tc>
      </w:tr>
      <w:tr w:rsidR="00EF052D" w14:paraId="68BBC18C" w14:textId="77777777" w:rsidTr="0037380F">
        <w:tc>
          <w:tcPr>
            <w:tcW w:w="1500" w:type="dxa"/>
            <w:shd w:val="clear" w:color="auto" w:fill="F2F2F2" w:themeFill="background1" w:themeFillShade="F2"/>
          </w:tcPr>
          <w:p w14:paraId="515AA9E6" w14:textId="77777777" w:rsidR="00EF052D" w:rsidRPr="008A17CD" w:rsidRDefault="00EF052D" w:rsidP="0037380F">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3B732953" w14:textId="77777777" w:rsidR="00EF052D" w:rsidRDefault="00EF052D" w:rsidP="0037380F">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The novel contains themes of death and loss.</w:t>
            </w:r>
          </w:p>
          <w:p w14:paraId="1E34C023" w14:textId="676E4F9B" w:rsidR="00EF052D" w:rsidRPr="00EF052D" w:rsidRDefault="00EF052D" w:rsidP="00EF052D">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 xml:space="preserve">There are also themes of bullying, aggression and social isolation. </w:t>
            </w:r>
          </w:p>
        </w:tc>
      </w:tr>
      <w:tr w:rsidR="00EF052D" w14:paraId="6A634388" w14:textId="77777777" w:rsidTr="0037380F">
        <w:tc>
          <w:tcPr>
            <w:tcW w:w="1500" w:type="dxa"/>
            <w:shd w:val="clear" w:color="auto" w:fill="F2F2F2" w:themeFill="background1" w:themeFillShade="F2"/>
          </w:tcPr>
          <w:p w14:paraId="05FD18F7" w14:textId="77777777" w:rsidR="00EF052D" w:rsidRPr="008A17CD" w:rsidRDefault="00EF052D" w:rsidP="0037380F">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22F398AB" w14:textId="5068A24A" w:rsidR="00EF052D" w:rsidRPr="00EF052D" w:rsidRDefault="00496622" w:rsidP="00EF052D">
            <w:pPr>
              <w:spacing w:line="276" w:lineRule="auto"/>
              <w:rPr>
                <w:rFonts w:ascii="Century Gothic" w:hAnsi="Century Gothic"/>
                <w:noProof/>
                <w:sz w:val="16"/>
                <w:szCs w:val="16"/>
                <w:lang w:eastAsia="en-GB"/>
              </w:rPr>
            </w:pPr>
            <w:r>
              <w:rPr>
                <w:noProof/>
                <w:lang w:eastAsia="en-GB"/>
              </w:rPr>
              <w:drawing>
                <wp:anchor distT="0" distB="0" distL="114300" distR="114300" simplePos="0" relativeHeight="251656704" behindDoc="0" locked="0" layoutInCell="1" allowOverlap="1" wp14:anchorId="5004A39C" wp14:editId="41587F54">
                  <wp:simplePos x="0" y="0"/>
                  <wp:positionH relativeFrom="column">
                    <wp:posOffset>3805555</wp:posOffset>
                  </wp:positionH>
                  <wp:positionV relativeFrom="paragraph">
                    <wp:posOffset>87630</wp:posOffset>
                  </wp:positionV>
                  <wp:extent cx="804545" cy="1238250"/>
                  <wp:effectExtent l="38100" t="38100" r="90805" b="95250"/>
                  <wp:wrapSquare wrapText="bothSides"/>
                  <wp:docPr id="11" name="Picture 11" descr="Wolf Hollow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lf Hollow (Paperb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4545" cy="123825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480631" w:rsidRPr="00480631">
              <w:rPr>
                <w:rFonts w:ascii="Century Gothic" w:hAnsi="Century Gothic"/>
                <w:noProof/>
                <w:sz w:val="16"/>
                <w:lang w:eastAsia="en-GB"/>
              </w:rPr>
              <w:t>It's 1943 and the world is in the throes of WWII.</w:t>
            </w:r>
            <w:r w:rsidR="00480631" w:rsidRPr="00480631">
              <w:rPr>
                <w:noProof/>
                <w:sz w:val="16"/>
                <w:lang w:eastAsia="en-GB"/>
              </w:rPr>
              <w:t xml:space="preserve"> </w:t>
            </w:r>
            <w:r w:rsidR="00EF052D" w:rsidRPr="00EF052D">
              <w:rPr>
                <w:rFonts w:ascii="Century Gothic" w:hAnsi="Century Gothic"/>
                <w:noProof/>
                <w:sz w:val="16"/>
                <w:szCs w:val="16"/>
                <w:lang w:eastAsia="en-GB"/>
              </w:rPr>
              <w:t xml:space="preserve">Despite growing up in the shadows cast by two world wars, Annabelle has lived a  mostly quiet, steady life in her small </w:t>
            </w:r>
            <w:r w:rsidR="000569BA">
              <w:rPr>
                <w:rFonts w:ascii="Century Gothic" w:hAnsi="Century Gothic"/>
                <w:noProof/>
                <w:sz w:val="16"/>
                <w:szCs w:val="16"/>
                <w:lang w:eastAsia="en-GB"/>
              </w:rPr>
              <w:t>Pennsylvania</w:t>
            </w:r>
            <w:r w:rsidR="00EF052D" w:rsidRPr="00EF052D">
              <w:rPr>
                <w:rFonts w:ascii="Century Gothic" w:hAnsi="Century Gothic"/>
                <w:noProof/>
                <w:sz w:val="16"/>
                <w:szCs w:val="16"/>
                <w:lang w:eastAsia="en-GB"/>
              </w:rPr>
              <w:t xml:space="preserve"> town. Until the day new student Betty Glengarry walks into her class. Betty quickly reveals herself to be cruel and manipulative, and though her bullying seems isolated at first, it quickly escalates. Toby, a reclusive World War I veteran, soon becomes the target of Betty's attacks. While others see Toby's strangeness, Annabelle knows only kindness. And as tensions mount in their small community, Annabelle must find the courage to stand as a lone voice for justice.</w:t>
            </w:r>
          </w:p>
          <w:p w14:paraId="76349F3A" w14:textId="77777777" w:rsidR="00EF052D" w:rsidRPr="00EF052D" w:rsidRDefault="00EF052D" w:rsidP="00EF052D">
            <w:pPr>
              <w:spacing w:line="276" w:lineRule="auto"/>
              <w:rPr>
                <w:rFonts w:ascii="Century Gothic" w:hAnsi="Century Gothic"/>
                <w:noProof/>
                <w:sz w:val="16"/>
                <w:szCs w:val="16"/>
                <w:lang w:eastAsia="en-GB"/>
              </w:rPr>
            </w:pPr>
          </w:p>
          <w:p w14:paraId="16021EC6" w14:textId="45AD5065" w:rsidR="00EF052D" w:rsidRPr="008A17CD" w:rsidRDefault="00EF052D" w:rsidP="00EF052D">
            <w:pPr>
              <w:spacing w:line="276" w:lineRule="auto"/>
              <w:rPr>
                <w:rFonts w:ascii="Century Gothic" w:hAnsi="Century Gothic"/>
                <w:sz w:val="16"/>
                <w:szCs w:val="20"/>
              </w:rPr>
            </w:pPr>
            <w:r w:rsidRPr="00EF052D">
              <w:rPr>
                <w:rFonts w:ascii="Century Gothic" w:hAnsi="Century Gothic"/>
                <w:noProof/>
                <w:sz w:val="16"/>
                <w:szCs w:val="16"/>
                <w:lang w:eastAsia="en-GB"/>
              </w:rPr>
              <w:t>The brilliantly crafted debut of Newbery Honor- and Scott O'Dell Aw</w:t>
            </w:r>
            <w:r>
              <w:rPr>
                <w:rFonts w:ascii="Century Gothic" w:hAnsi="Century Gothic"/>
                <w:noProof/>
                <w:sz w:val="16"/>
                <w:szCs w:val="16"/>
                <w:lang w:eastAsia="en-GB"/>
              </w:rPr>
              <w:t xml:space="preserve">ard-winning author Lauren Wolk, </w:t>
            </w:r>
            <w:r w:rsidRPr="00EF052D">
              <w:rPr>
                <w:rFonts w:ascii="Century Gothic" w:hAnsi="Century Gothic"/>
                <w:noProof/>
                <w:sz w:val="16"/>
                <w:szCs w:val="16"/>
                <w:lang w:eastAsia="en-GB"/>
              </w:rPr>
              <w:t>Wolf Hollow is a haunting tale of America at a crossroads and a time when one girl's resilience, strength, and compassion help to illuminate the darkest corners of history.</w:t>
            </w:r>
          </w:p>
        </w:tc>
      </w:tr>
      <w:tr w:rsidR="00EF052D" w14:paraId="3DF813DC" w14:textId="77777777" w:rsidTr="0037380F">
        <w:tc>
          <w:tcPr>
            <w:tcW w:w="1500" w:type="dxa"/>
            <w:shd w:val="clear" w:color="auto" w:fill="F2F2F2" w:themeFill="background1" w:themeFillShade="F2"/>
          </w:tcPr>
          <w:p w14:paraId="7D229BAF" w14:textId="77777777" w:rsidR="00EF052D" w:rsidRPr="008A17CD" w:rsidRDefault="00EF052D" w:rsidP="0037380F">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5089AD5A" w14:textId="6CFCACB9" w:rsidR="00480631" w:rsidRDefault="00480631" w:rsidP="0037380F">
            <w:pPr>
              <w:spacing w:line="276" w:lineRule="auto"/>
              <w:rPr>
                <w:rFonts w:ascii="Century Gothic" w:hAnsi="Century Gothic"/>
                <w:sz w:val="16"/>
                <w:szCs w:val="20"/>
              </w:rPr>
            </w:pPr>
            <w:r w:rsidRPr="00480631">
              <w:rPr>
                <w:rFonts w:ascii="Century Gothic" w:hAnsi="Century Gothic"/>
                <w:sz w:val="16"/>
                <w:szCs w:val="20"/>
              </w:rPr>
              <w:t xml:space="preserve">Echoing the tone and themes found in </w:t>
            </w:r>
            <w:r w:rsidRPr="00480631">
              <w:rPr>
                <w:rFonts w:ascii="Century Gothic" w:hAnsi="Century Gothic"/>
                <w:i/>
                <w:sz w:val="16"/>
                <w:szCs w:val="20"/>
              </w:rPr>
              <w:t>To Kill a Mockingbird</w:t>
            </w:r>
            <w:r w:rsidRPr="00480631">
              <w:rPr>
                <w:rFonts w:ascii="Century Gothic" w:hAnsi="Century Gothic"/>
                <w:sz w:val="16"/>
                <w:szCs w:val="20"/>
              </w:rPr>
              <w:t xml:space="preserve"> and </w:t>
            </w:r>
            <w:r w:rsidRPr="00480631">
              <w:rPr>
                <w:rFonts w:ascii="Century Gothic" w:hAnsi="Century Gothic"/>
                <w:i/>
                <w:sz w:val="16"/>
                <w:szCs w:val="20"/>
              </w:rPr>
              <w:t>Summer of My German Soldier</w:t>
            </w:r>
            <w:r w:rsidRPr="00480631">
              <w:rPr>
                <w:rFonts w:ascii="Century Gothic" w:hAnsi="Century Gothic"/>
                <w:sz w:val="16"/>
                <w:szCs w:val="20"/>
              </w:rPr>
              <w:t>, this WWII story traces the unlikely friendship between a country girl and a shell-shocked veteran. Prejudice is not sugar-coated; Wolk displays deep respect for readers and trusts them to grapple with complex moral themes</w:t>
            </w:r>
            <w:r>
              <w:rPr>
                <w:rFonts w:ascii="Century Gothic" w:hAnsi="Century Gothic"/>
                <w:sz w:val="16"/>
                <w:szCs w:val="20"/>
              </w:rPr>
              <w:t xml:space="preserve"> relating to the social isolation, suspicion and even shame experienced by soldiers returning from WWI with post-traumatic-stress-disorder. The community’s treatment of Toby, and Toby’s own reclusive tendencies, provide rich opportunities for discussion about our perception of those with mental health illnesses.   </w:t>
            </w:r>
          </w:p>
          <w:p w14:paraId="4EF53BB4" w14:textId="77777777" w:rsidR="00480631" w:rsidRDefault="00480631" w:rsidP="0037380F">
            <w:pPr>
              <w:spacing w:line="276" w:lineRule="auto"/>
              <w:rPr>
                <w:rFonts w:ascii="Century Gothic" w:hAnsi="Century Gothic"/>
                <w:sz w:val="16"/>
                <w:szCs w:val="20"/>
              </w:rPr>
            </w:pPr>
          </w:p>
          <w:p w14:paraId="21EA8B8B" w14:textId="700B3959" w:rsidR="00EF052D" w:rsidRPr="008A17CD" w:rsidRDefault="00EF052D" w:rsidP="0037380F">
            <w:pPr>
              <w:spacing w:line="276" w:lineRule="auto"/>
              <w:rPr>
                <w:rFonts w:ascii="Century Gothic" w:hAnsi="Century Gothic"/>
                <w:sz w:val="16"/>
                <w:szCs w:val="20"/>
              </w:rPr>
            </w:pPr>
            <w:r w:rsidRPr="00EF052D">
              <w:rPr>
                <w:rFonts w:ascii="Century Gothic" w:hAnsi="Century Gothic"/>
                <w:sz w:val="16"/>
                <w:szCs w:val="20"/>
              </w:rPr>
              <w:t>The wartime agrarian society of Wolk’s novel is a patriarchal one where men work the land and go to war while women tend to be homemakers who marry young and look after multiple generations. Still, the novel contains vibrant, headstrong female characters who emerge from their limited roles as self-defined individuals.</w:t>
            </w:r>
          </w:p>
        </w:tc>
      </w:tr>
      <w:tr w:rsidR="00EF052D" w14:paraId="7F507154" w14:textId="77777777" w:rsidTr="0037380F">
        <w:tc>
          <w:tcPr>
            <w:tcW w:w="1500" w:type="dxa"/>
            <w:shd w:val="clear" w:color="auto" w:fill="F2F2F2" w:themeFill="background1" w:themeFillShade="F2"/>
          </w:tcPr>
          <w:p w14:paraId="711EB9E2" w14:textId="77777777" w:rsidR="00EF052D" w:rsidRPr="008A17CD" w:rsidRDefault="00EF052D" w:rsidP="0037380F">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3292D25C" w14:textId="747DAED5" w:rsidR="00EF052D" w:rsidRDefault="00EF052D" w:rsidP="00EF052D">
            <w:pPr>
              <w:pStyle w:val="ListParagraph"/>
              <w:numPr>
                <w:ilvl w:val="0"/>
                <w:numId w:val="4"/>
              </w:numPr>
              <w:spacing w:line="276" w:lineRule="auto"/>
              <w:ind w:left="360"/>
              <w:rPr>
                <w:rFonts w:ascii="Century Gothic" w:hAnsi="Century Gothic"/>
                <w:sz w:val="16"/>
                <w:szCs w:val="20"/>
              </w:rPr>
            </w:pPr>
            <w:r w:rsidRPr="00EF052D">
              <w:rPr>
                <w:rFonts w:ascii="Century Gothic" w:hAnsi="Century Gothic"/>
                <w:sz w:val="16"/>
                <w:szCs w:val="20"/>
              </w:rPr>
              <w:t>What are some thoughts and actions that cause Annabelle to</w:t>
            </w:r>
            <w:r>
              <w:rPr>
                <w:rFonts w:ascii="Century Gothic" w:hAnsi="Century Gothic"/>
                <w:sz w:val="16"/>
                <w:szCs w:val="20"/>
              </w:rPr>
              <w:t xml:space="preserve"> </w:t>
            </w:r>
            <w:r w:rsidRPr="00EF052D">
              <w:rPr>
                <w:rFonts w:ascii="Century Gothic" w:hAnsi="Century Gothic"/>
                <w:sz w:val="16"/>
                <w:szCs w:val="20"/>
              </w:rPr>
              <w:t>feel guilty</w:t>
            </w:r>
            <w:r w:rsidR="00480631">
              <w:rPr>
                <w:rFonts w:ascii="Century Gothic" w:hAnsi="Century Gothic"/>
                <w:sz w:val="16"/>
                <w:szCs w:val="20"/>
              </w:rPr>
              <w:t xml:space="preserve"> throughout the novel</w:t>
            </w:r>
            <w:r w:rsidRPr="00EF052D">
              <w:rPr>
                <w:rFonts w:ascii="Century Gothic" w:hAnsi="Century Gothic"/>
                <w:sz w:val="16"/>
                <w:szCs w:val="20"/>
              </w:rPr>
              <w:t>? Do you feel she holds any responsibility for what</w:t>
            </w:r>
            <w:r>
              <w:rPr>
                <w:rFonts w:ascii="Century Gothic" w:hAnsi="Century Gothic"/>
                <w:sz w:val="16"/>
                <w:szCs w:val="20"/>
              </w:rPr>
              <w:t xml:space="preserve"> </w:t>
            </w:r>
            <w:r w:rsidRPr="00EF052D">
              <w:rPr>
                <w:rFonts w:ascii="Century Gothic" w:hAnsi="Century Gothic"/>
                <w:sz w:val="16"/>
                <w:szCs w:val="20"/>
              </w:rPr>
              <w:t>happened to Betty or Toby? Explain why or why not.</w:t>
            </w:r>
          </w:p>
          <w:p w14:paraId="27E11B78" w14:textId="1D98D911" w:rsidR="00480631" w:rsidRDefault="00480631" w:rsidP="00480631">
            <w:pPr>
              <w:pStyle w:val="ListParagraph"/>
              <w:numPr>
                <w:ilvl w:val="0"/>
                <w:numId w:val="4"/>
              </w:numPr>
              <w:spacing w:line="276" w:lineRule="auto"/>
              <w:ind w:left="360"/>
              <w:rPr>
                <w:rFonts w:ascii="Century Gothic" w:hAnsi="Century Gothic"/>
                <w:sz w:val="16"/>
                <w:szCs w:val="20"/>
              </w:rPr>
            </w:pPr>
            <w:r w:rsidRPr="00480631">
              <w:rPr>
                <w:rFonts w:ascii="Century Gothic" w:hAnsi="Century Gothic"/>
                <w:sz w:val="16"/>
                <w:szCs w:val="20"/>
              </w:rPr>
              <w:t>Describe Betty and her behaviour. What reasons would she</w:t>
            </w:r>
            <w:r>
              <w:rPr>
                <w:rFonts w:ascii="Century Gothic" w:hAnsi="Century Gothic"/>
                <w:sz w:val="16"/>
                <w:szCs w:val="20"/>
              </w:rPr>
              <w:t xml:space="preserve"> </w:t>
            </w:r>
            <w:r w:rsidRPr="00480631">
              <w:rPr>
                <w:rFonts w:ascii="Century Gothic" w:hAnsi="Century Gothic"/>
                <w:sz w:val="16"/>
                <w:szCs w:val="20"/>
              </w:rPr>
              <w:t>have to kill the quail? Why do you think Betty acts like such a</w:t>
            </w:r>
            <w:r>
              <w:rPr>
                <w:rFonts w:ascii="Century Gothic" w:hAnsi="Century Gothic"/>
                <w:sz w:val="16"/>
                <w:szCs w:val="20"/>
              </w:rPr>
              <w:t xml:space="preserve"> </w:t>
            </w:r>
            <w:r w:rsidRPr="00480631">
              <w:rPr>
                <w:rFonts w:ascii="Century Gothic" w:hAnsi="Century Gothic"/>
                <w:sz w:val="16"/>
                <w:szCs w:val="20"/>
              </w:rPr>
              <w:t>bully?</w:t>
            </w:r>
            <w:r>
              <w:rPr>
                <w:rFonts w:ascii="Century Gothic" w:hAnsi="Century Gothic"/>
                <w:sz w:val="16"/>
                <w:szCs w:val="20"/>
              </w:rPr>
              <w:t xml:space="preserve"> Is Betty entirely to blame or entirely responsible for her actions towards the quail and the other children? How might you have responded to Betty? Could Annabelle have done anything differently in these circumstances?</w:t>
            </w:r>
          </w:p>
          <w:p w14:paraId="1E329149" w14:textId="77777777" w:rsidR="00480631" w:rsidRDefault="00480631" w:rsidP="00480631">
            <w:pPr>
              <w:pStyle w:val="ListParagraph"/>
              <w:numPr>
                <w:ilvl w:val="0"/>
                <w:numId w:val="4"/>
              </w:numPr>
              <w:spacing w:line="276" w:lineRule="auto"/>
              <w:ind w:left="360"/>
              <w:rPr>
                <w:rFonts w:ascii="Century Gothic" w:hAnsi="Century Gothic"/>
                <w:sz w:val="16"/>
                <w:szCs w:val="20"/>
              </w:rPr>
            </w:pPr>
            <w:r w:rsidRPr="00480631">
              <w:rPr>
                <w:rFonts w:ascii="Century Gothic" w:hAnsi="Century Gothic"/>
                <w:sz w:val="16"/>
                <w:szCs w:val="20"/>
              </w:rPr>
              <w:t xml:space="preserve">When Ruth gets hurt, Annabelle’s mother says, </w:t>
            </w:r>
            <w:r w:rsidRPr="00480631">
              <w:rPr>
                <w:rFonts w:ascii="Century Gothic" w:hAnsi="Century Gothic"/>
                <w:i/>
                <w:sz w:val="16"/>
                <w:szCs w:val="20"/>
              </w:rPr>
              <w:t>“What happened to her was just bad luck.”</w:t>
            </w:r>
            <w:r w:rsidRPr="00480631">
              <w:rPr>
                <w:rFonts w:ascii="Century Gothic" w:hAnsi="Century Gothic"/>
                <w:sz w:val="16"/>
                <w:szCs w:val="20"/>
              </w:rPr>
              <w:t xml:space="preserve"> Annabelle thinks this explanation </w:t>
            </w:r>
            <w:r w:rsidRPr="00480631">
              <w:rPr>
                <w:rFonts w:ascii="Century Gothic" w:hAnsi="Century Gothic"/>
                <w:i/>
                <w:sz w:val="16"/>
                <w:szCs w:val="20"/>
              </w:rPr>
              <w:t xml:space="preserve">“only made things worse. How was anyone </w:t>
            </w:r>
            <w:r w:rsidRPr="00480631">
              <w:rPr>
                <w:rFonts w:ascii="Century Gothic" w:hAnsi="Century Gothic"/>
                <w:i/>
                <w:sz w:val="16"/>
                <w:szCs w:val="20"/>
              </w:rPr>
              <w:lastRenderedPageBreak/>
              <w:t>supposed to stand up straight and open-eyed when luck could decide everything?”</w:t>
            </w:r>
            <w:r w:rsidRPr="00480631">
              <w:rPr>
                <w:rFonts w:ascii="Century Gothic" w:hAnsi="Century Gothic"/>
                <w:sz w:val="16"/>
                <w:szCs w:val="20"/>
              </w:rPr>
              <w:t xml:space="preserve"> Do you believe in luck, good or bad? Explain</w:t>
            </w:r>
            <w:r>
              <w:rPr>
                <w:rFonts w:ascii="Century Gothic" w:hAnsi="Century Gothic"/>
                <w:sz w:val="16"/>
                <w:szCs w:val="20"/>
              </w:rPr>
              <w:t xml:space="preserve"> </w:t>
            </w:r>
            <w:r w:rsidRPr="00480631">
              <w:rPr>
                <w:rFonts w:ascii="Century Gothic" w:hAnsi="Century Gothic"/>
                <w:sz w:val="16"/>
                <w:szCs w:val="20"/>
              </w:rPr>
              <w:t>why or why not.</w:t>
            </w:r>
          </w:p>
          <w:p w14:paraId="0F55446F" w14:textId="0E852F5D" w:rsidR="00480631" w:rsidRPr="00480631" w:rsidRDefault="00480631" w:rsidP="00480631">
            <w:pPr>
              <w:pStyle w:val="ListParagraph"/>
              <w:numPr>
                <w:ilvl w:val="0"/>
                <w:numId w:val="4"/>
              </w:numPr>
              <w:spacing w:line="276" w:lineRule="auto"/>
              <w:ind w:left="360"/>
              <w:rPr>
                <w:rFonts w:ascii="Century Gothic" w:hAnsi="Century Gothic"/>
                <w:sz w:val="16"/>
                <w:szCs w:val="20"/>
              </w:rPr>
            </w:pPr>
            <w:r w:rsidRPr="00480631">
              <w:rPr>
                <w:rFonts w:ascii="Century Gothic" w:hAnsi="Century Gothic"/>
                <w:sz w:val="16"/>
                <w:szCs w:val="20"/>
              </w:rPr>
              <w:t>How and why does Annabelle’s relationship with her brother</w:t>
            </w:r>
            <w:r>
              <w:rPr>
                <w:rFonts w:ascii="Century Gothic" w:hAnsi="Century Gothic"/>
                <w:sz w:val="16"/>
                <w:szCs w:val="20"/>
              </w:rPr>
              <w:t xml:space="preserve"> </w:t>
            </w:r>
            <w:r w:rsidRPr="00480631">
              <w:rPr>
                <w:rFonts w:ascii="Century Gothic" w:hAnsi="Century Gothic"/>
                <w:sz w:val="16"/>
                <w:szCs w:val="20"/>
              </w:rPr>
              <w:t>Henry change throughout the book?</w:t>
            </w:r>
            <w:r>
              <w:rPr>
                <w:rFonts w:ascii="Century Gothic" w:hAnsi="Century Gothic"/>
                <w:sz w:val="16"/>
                <w:szCs w:val="20"/>
              </w:rPr>
              <w:t xml:space="preserve"> Does their relationship resemble your own relationship with your siblings?</w:t>
            </w:r>
          </w:p>
          <w:p w14:paraId="6A52A352" w14:textId="2184A0F2" w:rsidR="00480631" w:rsidRPr="008A17CD" w:rsidRDefault="00480631" w:rsidP="00480631">
            <w:pPr>
              <w:pStyle w:val="ListParagraph"/>
              <w:numPr>
                <w:ilvl w:val="0"/>
                <w:numId w:val="4"/>
              </w:numPr>
              <w:spacing w:line="276" w:lineRule="auto"/>
              <w:ind w:left="360"/>
              <w:rPr>
                <w:rFonts w:ascii="Century Gothic" w:hAnsi="Century Gothic"/>
                <w:sz w:val="16"/>
                <w:szCs w:val="20"/>
              </w:rPr>
            </w:pPr>
            <w:r w:rsidRPr="00480631">
              <w:rPr>
                <w:rFonts w:ascii="Century Gothic" w:hAnsi="Century Gothic"/>
                <w:sz w:val="16"/>
                <w:szCs w:val="20"/>
              </w:rPr>
              <w:t xml:space="preserve">What surprised you about the ending? Why do you think the author chose this </w:t>
            </w:r>
            <w:proofErr w:type="gramStart"/>
            <w:r w:rsidRPr="00480631">
              <w:rPr>
                <w:rFonts w:ascii="Century Gothic" w:hAnsi="Century Gothic"/>
                <w:sz w:val="16"/>
                <w:szCs w:val="20"/>
              </w:rPr>
              <w:t>final outcome</w:t>
            </w:r>
            <w:proofErr w:type="gramEnd"/>
            <w:r w:rsidRPr="00480631">
              <w:rPr>
                <w:rFonts w:ascii="Century Gothic" w:hAnsi="Century Gothic"/>
                <w:sz w:val="16"/>
                <w:szCs w:val="20"/>
              </w:rPr>
              <w:t xml:space="preserve"> for her characters? How else</w:t>
            </w:r>
            <w:r>
              <w:rPr>
                <w:rFonts w:ascii="Century Gothic" w:hAnsi="Century Gothic"/>
                <w:sz w:val="16"/>
                <w:szCs w:val="20"/>
              </w:rPr>
              <w:t xml:space="preserve"> </w:t>
            </w:r>
            <w:r w:rsidRPr="00480631">
              <w:rPr>
                <w:rFonts w:ascii="Century Gothic" w:hAnsi="Century Gothic"/>
                <w:sz w:val="16"/>
                <w:szCs w:val="20"/>
              </w:rPr>
              <w:t>could this story have ended? Would any alternative ending feel</w:t>
            </w:r>
            <w:r>
              <w:rPr>
                <w:rFonts w:ascii="Century Gothic" w:hAnsi="Century Gothic"/>
                <w:sz w:val="16"/>
                <w:szCs w:val="20"/>
              </w:rPr>
              <w:t xml:space="preserve"> </w:t>
            </w:r>
            <w:r w:rsidRPr="00480631">
              <w:rPr>
                <w:rFonts w:ascii="Century Gothic" w:hAnsi="Century Gothic"/>
                <w:sz w:val="16"/>
                <w:szCs w:val="20"/>
              </w:rPr>
              <w:t>as truthful?</w:t>
            </w:r>
          </w:p>
        </w:tc>
      </w:tr>
    </w:tbl>
    <w:p w14:paraId="7AA9E3A5" w14:textId="3F95960E" w:rsidR="00EF052D" w:rsidRDefault="00EF052D" w:rsidP="00312551">
      <w:pPr>
        <w:spacing w:after="0" w:line="276" w:lineRule="auto"/>
        <w:rPr>
          <w:rFonts w:ascii="Century Gothic" w:hAnsi="Century Gothic"/>
          <w:sz w:val="20"/>
          <w:szCs w:val="20"/>
        </w:rPr>
      </w:pPr>
    </w:p>
    <w:p w14:paraId="68AA65D5" w14:textId="1B2F8CA5" w:rsidR="00EF052D" w:rsidRDefault="00EF052D" w:rsidP="00312551">
      <w:pPr>
        <w:spacing w:after="0" w:line="276" w:lineRule="auto"/>
        <w:rPr>
          <w:rFonts w:ascii="Century Gothic" w:hAnsi="Century Gothic"/>
          <w:sz w:val="20"/>
          <w:szCs w:val="20"/>
        </w:rPr>
      </w:pPr>
    </w:p>
    <w:p w14:paraId="7F6EDC3C" w14:textId="3DF70BA7" w:rsidR="00F946DE" w:rsidRDefault="00F946DE" w:rsidP="06AB4A6C">
      <w:pPr>
        <w:spacing w:after="0" w:line="276" w:lineRule="auto"/>
        <w:rPr>
          <w:rFonts w:ascii="Century Gothic" w:hAnsi="Century Gothic"/>
          <w:sz w:val="20"/>
          <w:szCs w:val="20"/>
        </w:rPr>
      </w:pPr>
    </w:p>
    <w:p w14:paraId="59FD58E8" w14:textId="06C4A47C" w:rsidR="06AB4A6C" w:rsidRDefault="06AB4A6C" w:rsidP="06AB4A6C">
      <w:pPr>
        <w:spacing w:after="0" w:line="276" w:lineRule="auto"/>
        <w:rPr>
          <w:rFonts w:ascii="Century Gothic" w:hAnsi="Century Gothic"/>
          <w:sz w:val="20"/>
          <w:szCs w:val="20"/>
        </w:rPr>
      </w:pPr>
    </w:p>
    <w:p w14:paraId="2B8CDB30" w14:textId="77777777" w:rsidR="006B417C" w:rsidRDefault="006B417C" w:rsidP="00312551">
      <w:pPr>
        <w:spacing w:after="0" w:line="276" w:lineRule="auto"/>
        <w:rPr>
          <w:rFonts w:ascii="Century Gothic" w:hAnsi="Century Gothic"/>
          <w:sz w:val="20"/>
          <w:szCs w:val="20"/>
        </w:rPr>
      </w:pPr>
    </w:p>
    <w:p w14:paraId="408DEFD0" w14:textId="2035D93A" w:rsidR="00F946DE" w:rsidRDefault="00F946DE" w:rsidP="00312551">
      <w:pPr>
        <w:spacing w:after="0" w:line="276" w:lineRule="auto"/>
        <w:rPr>
          <w:rFonts w:ascii="Century Gothic" w:hAnsi="Century Gothic"/>
          <w:sz w:val="20"/>
          <w:szCs w:val="20"/>
        </w:rPr>
      </w:pPr>
    </w:p>
    <w:tbl>
      <w:tblPr>
        <w:tblStyle w:val="TableGrid"/>
        <w:tblW w:w="0" w:type="auto"/>
        <w:tblLook w:val="04A0" w:firstRow="1" w:lastRow="0" w:firstColumn="1" w:lastColumn="0" w:noHBand="0" w:noVBand="1"/>
      </w:tblPr>
      <w:tblGrid>
        <w:gridCol w:w="1500"/>
        <w:gridCol w:w="7516"/>
      </w:tblGrid>
      <w:tr w:rsidR="00F946DE" w14:paraId="47A4ACD9" w14:textId="77777777" w:rsidTr="0037380F">
        <w:tc>
          <w:tcPr>
            <w:tcW w:w="1500" w:type="dxa"/>
            <w:shd w:val="clear" w:color="auto" w:fill="F2F2F2" w:themeFill="background1" w:themeFillShade="F2"/>
          </w:tcPr>
          <w:p w14:paraId="15BF0D8C"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5D775FD7" w14:textId="54786B3F" w:rsidR="00F946DE" w:rsidRPr="008A17CD" w:rsidRDefault="00F946DE" w:rsidP="0037380F">
            <w:pPr>
              <w:spacing w:line="276" w:lineRule="auto"/>
              <w:rPr>
                <w:rFonts w:ascii="Century Gothic" w:hAnsi="Century Gothic"/>
                <w:i/>
                <w:sz w:val="16"/>
                <w:szCs w:val="20"/>
                <w:u w:val="single"/>
              </w:rPr>
            </w:pPr>
            <w:r>
              <w:rPr>
                <w:rFonts w:ascii="Century Gothic" w:hAnsi="Century Gothic"/>
                <w:i/>
                <w:sz w:val="16"/>
                <w:szCs w:val="20"/>
              </w:rPr>
              <w:t>Boy 87</w:t>
            </w:r>
          </w:p>
        </w:tc>
      </w:tr>
      <w:tr w:rsidR="00F946DE" w14:paraId="084F2503" w14:textId="77777777" w:rsidTr="0037380F">
        <w:tc>
          <w:tcPr>
            <w:tcW w:w="1500" w:type="dxa"/>
            <w:shd w:val="clear" w:color="auto" w:fill="F2F2F2" w:themeFill="background1" w:themeFillShade="F2"/>
          </w:tcPr>
          <w:p w14:paraId="1387D056"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5C501C00" w14:textId="7D9D812C" w:rsidR="00F946DE" w:rsidRPr="008A17CD" w:rsidRDefault="0037380F" w:rsidP="0037380F">
            <w:pPr>
              <w:spacing w:line="276" w:lineRule="auto"/>
              <w:rPr>
                <w:rFonts w:ascii="Century Gothic" w:hAnsi="Century Gothic"/>
                <w:sz w:val="16"/>
                <w:szCs w:val="20"/>
              </w:rPr>
            </w:pPr>
            <w:r>
              <w:rPr>
                <w:rFonts w:ascii="Century Gothic" w:hAnsi="Century Gothic"/>
                <w:sz w:val="16"/>
                <w:szCs w:val="20"/>
              </w:rPr>
              <w:t>Bildungsroman</w:t>
            </w:r>
          </w:p>
        </w:tc>
      </w:tr>
      <w:tr w:rsidR="00F946DE" w14:paraId="47EF8DBA" w14:textId="77777777" w:rsidTr="0037380F">
        <w:tc>
          <w:tcPr>
            <w:tcW w:w="1500" w:type="dxa"/>
            <w:shd w:val="clear" w:color="auto" w:fill="F2F2F2" w:themeFill="background1" w:themeFillShade="F2"/>
          </w:tcPr>
          <w:p w14:paraId="5F4BA4FA" w14:textId="77777777" w:rsidR="00F946DE" w:rsidRPr="008A17CD" w:rsidRDefault="00F946DE" w:rsidP="0037380F">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1F4BC6B4" w14:textId="77777777" w:rsidR="00920432" w:rsidRDefault="00920432" w:rsidP="00920432">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The novel contains themes of death and loss.</w:t>
            </w:r>
          </w:p>
          <w:p w14:paraId="7C7FA526" w14:textId="2E2304B7" w:rsidR="00F946DE" w:rsidRPr="00EF052D" w:rsidRDefault="00920432" w:rsidP="0037380F">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 xml:space="preserve">Students may have established views about asylum seekers or </w:t>
            </w:r>
            <w:proofErr w:type="gramStart"/>
            <w:r>
              <w:rPr>
                <w:rFonts w:ascii="Century Gothic" w:hAnsi="Century Gothic"/>
                <w:sz w:val="16"/>
                <w:szCs w:val="20"/>
              </w:rPr>
              <w:t>immigrants</w:t>
            </w:r>
            <w:proofErr w:type="gramEnd"/>
            <w:r>
              <w:rPr>
                <w:rFonts w:ascii="Century Gothic" w:hAnsi="Century Gothic"/>
                <w:sz w:val="16"/>
                <w:szCs w:val="20"/>
              </w:rPr>
              <w:t xml:space="preserve"> and this may lead to lively debate. </w:t>
            </w:r>
          </w:p>
        </w:tc>
      </w:tr>
      <w:tr w:rsidR="00F946DE" w14:paraId="7475F3CB" w14:textId="77777777" w:rsidTr="0037380F">
        <w:tc>
          <w:tcPr>
            <w:tcW w:w="1500" w:type="dxa"/>
            <w:shd w:val="clear" w:color="auto" w:fill="F2F2F2" w:themeFill="background1" w:themeFillShade="F2"/>
          </w:tcPr>
          <w:p w14:paraId="4C1CFA34"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38452800" w14:textId="3E3F0260" w:rsidR="00920432" w:rsidRPr="00920432" w:rsidRDefault="00920432" w:rsidP="00920432">
            <w:pPr>
              <w:spacing w:line="276" w:lineRule="auto"/>
              <w:rPr>
                <w:rFonts w:ascii="Century Gothic" w:hAnsi="Century Gothic"/>
                <w:sz w:val="16"/>
                <w:szCs w:val="20"/>
              </w:rPr>
            </w:pPr>
            <w:r>
              <w:rPr>
                <w:noProof/>
                <w:lang w:eastAsia="en-GB"/>
              </w:rPr>
              <w:drawing>
                <wp:anchor distT="0" distB="0" distL="114300" distR="114300" simplePos="0" relativeHeight="251657728" behindDoc="0" locked="0" layoutInCell="1" allowOverlap="1" wp14:anchorId="366003B2" wp14:editId="4ED6C4E2">
                  <wp:simplePos x="0" y="0"/>
                  <wp:positionH relativeFrom="column">
                    <wp:posOffset>3803015</wp:posOffset>
                  </wp:positionH>
                  <wp:positionV relativeFrom="paragraph">
                    <wp:posOffset>45085</wp:posOffset>
                  </wp:positionV>
                  <wp:extent cx="800100" cy="1222375"/>
                  <wp:effectExtent l="38100" t="38100" r="95250" b="920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0100" cy="122237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920432">
              <w:rPr>
                <w:rFonts w:ascii="Century Gothic" w:hAnsi="Century Gothic"/>
                <w:sz w:val="16"/>
                <w:szCs w:val="20"/>
              </w:rPr>
              <w:t xml:space="preserve">Fourteen-year-old </w:t>
            </w:r>
            <w:proofErr w:type="spellStart"/>
            <w:r w:rsidRPr="00920432">
              <w:rPr>
                <w:rFonts w:ascii="Century Gothic" w:hAnsi="Century Gothic"/>
                <w:sz w:val="16"/>
                <w:szCs w:val="20"/>
              </w:rPr>
              <w:t>Shif</w:t>
            </w:r>
            <w:proofErr w:type="spellEnd"/>
            <w:r w:rsidRPr="00920432">
              <w:rPr>
                <w:rFonts w:ascii="Century Gothic" w:hAnsi="Century Gothic"/>
                <w:sz w:val="16"/>
                <w:szCs w:val="20"/>
              </w:rPr>
              <w:t xml:space="preserve"> and his best friend Bini are ordinary boys with big ambitions, but their world implodes when they attract</w:t>
            </w:r>
            <w:r>
              <w:rPr>
                <w:rFonts w:ascii="Century Gothic" w:hAnsi="Century Gothic"/>
                <w:sz w:val="16"/>
                <w:szCs w:val="20"/>
              </w:rPr>
              <w:t xml:space="preserve"> the attention of the military ‘</w:t>
            </w:r>
            <w:proofErr w:type="spellStart"/>
            <w:r w:rsidRPr="00920432">
              <w:rPr>
                <w:rFonts w:ascii="Century Gothic" w:hAnsi="Century Gothic"/>
                <w:sz w:val="16"/>
                <w:szCs w:val="20"/>
              </w:rPr>
              <w:t>giffa</w:t>
            </w:r>
            <w:proofErr w:type="spellEnd"/>
            <w:r>
              <w:rPr>
                <w:rFonts w:ascii="Century Gothic" w:hAnsi="Century Gothic"/>
                <w:sz w:val="16"/>
                <w:szCs w:val="20"/>
              </w:rPr>
              <w:t>’</w:t>
            </w:r>
            <w:r w:rsidRPr="00920432">
              <w:rPr>
                <w:rFonts w:ascii="Century Gothic" w:hAnsi="Century Gothic"/>
                <w:sz w:val="16"/>
                <w:szCs w:val="20"/>
              </w:rPr>
              <w:t>. Wrenched from their families, they’re sent to a remote desert prison, where their cellmates are barely clinging on to life.</w:t>
            </w:r>
          </w:p>
          <w:p w14:paraId="501C47C3" w14:textId="77777777" w:rsidR="00920432" w:rsidRPr="00920432" w:rsidRDefault="00920432" w:rsidP="00920432">
            <w:pPr>
              <w:spacing w:line="276" w:lineRule="auto"/>
              <w:rPr>
                <w:rFonts w:ascii="Century Gothic" w:hAnsi="Century Gothic"/>
                <w:sz w:val="16"/>
                <w:szCs w:val="20"/>
              </w:rPr>
            </w:pPr>
          </w:p>
          <w:p w14:paraId="67F9F3C8" w14:textId="77777777" w:rsidR="00920432" w:rsidRPr="00920432" w:rsidRDefault="00920432" w:rsidP="00920432">
            <w:pPr>
              <w:spacing w:line="276" w:lineRule="auto"/>
              <w:rPr>
                <w:rFonts w:ascii="Century Gothic" w:hAnsi="Century Gothic"/>
                <w:sz w:val="16"/>
                <w:szCs w:val="20"/>
              </w:rPr>
            </w:pPr>
            <w:r w:rsidRPr="00920432">
              <w:rPr>
                <w:rFonts w:ascii="Century Gothic" w:hAnsi="Century Gothic"/>
                <w:sz w:val="16"/>
                <w:szCs w:val="20"/>
              </w:rPr>
              <w:t xml:space="preserve">However, the boys’ arrival sparks hope in the imprisoned men, and they give everything to ensure their escape. Reaching the nearest town, </w:t>
            </w:r>
            <w:proofErr w:type="spellStart"/>
            <w:r w:rsidRPr="00920432">
              <w:rPr>
                <w:rFonts w:ascii="Century Gothic" w:hAnsi="Century Gothic"/>
                <w:sz w:val="16"/>
                <w:szCs w:val="20"/>
              </w:rPr>
              <w:t>Shif</w:t>
            </w:r>
            <w:proofErr w:type="spellEnd"/>
            <w:r w:rsidRPr="00920432">
              <w:rPr>
                <w:rFonts w:ascii="Century Gothic" w:hAnsi="Century Gothic"/>
                <w:sz w:val="16"/>
                <w:szCs w:val="20"/>
              </w:rPr>
              <w:t xml:space="preserve"> has only just begun the perilous journey which he hopes will end in safety and freedom.</w:t>
            </w:r>
          </w:p>
          <w:p w14:paraId="7B0A27BA" w14:textId="77777777" w:rsidR="00920432" w:rsidRPr="00920432" w:rsidRDefault="00920432" w:rsidP="00920432">
            <w:pPr>
              <w:spacing w:line="276" w:lineRule="auto"/>
              <w:rPr>
                <w:rFonts w:ascii="Century Gothic" w:hAnsi="Century Gothic"/>
                <w:sz w:val="16"/>
                <w:szCs w:val="20"/>
              </w:rPr>
            </w:pPr>
          </w:p>
          <w:p w14:paraId="7FAB94BC" w14:textId="4FA3163C" w:rsidR="00F946DE" w:rsidRPr="008A17CD" w:rsidRDefault="00920432" w:rsidP="00920432">
            <w:pPr>
              <w:spacing w:line="276" w:lineRule="auto"/>
              <w:rPr>
                <w:rFonts w:ascii="Century Gothic" w:hAnsi="Century Gothic"/>
                <w:sz w:val="16"/>
                <w:szCs w:val="20"/>
              </w:rPr>
            </w:pPr>
            <w:r w:rsidRPr="00920432">
              <w:rPr>
                <w:rFonts w:ascii="Century Gothic" w:hAnsi="Century Gothic"/>
                <w:sz w:val="16"/>
                <w:szCs w:val="20"/>
              </w:rPr>
              <w:t xml:space="preserve">Set in an unnamed country, this is a timely and important book which illuminates the realities of life as a refugee. The first-person narration simply but powerfully conveys </w:t>
            </w:r>
            <w:proofErr w:type="spellStart"/>
            <w:r w:rsidRPr="00920432">
              <w:rPr>
                <w:rFonts w:ascii="Century Gothic" w:hAnsi="Century Gothic"/>
                <w:sz w:val="16"/>
                <w:szCs w:val="20"/>
              </w:rPr>
              <w:t>Shif’s</w:t>
            </w:r>
            <w:proofErr w:type="spellEnd"/>
            <w:r w:rsidRPr="00920432">
              <w:rPr>
                <w:rFonts w:ascii="Century Gothic" w:hAnsi="Century Gothic"/>
                <w:sz w:val="16"/>
                <w:szCs w:val="20"/>
              </w:rPr>
              <w:t xml:space="preserve"> terror at the violence and cruelty he encounters, as well as his sense of loss. The horrors he is escaping are all too real, but this is ultimately a story about the power of kindness and the strength of the human spirit.</w:t>
            </w:r>
          </w:p>
        </w:tc>
      </w:tr>
      <w:tr w:rsidR="00F946DE" w14:paraId="2BF0AD00" w14:textId="77777777" w:rsidTr="0037380F">
        <w:tc>
          <w:tcPr>
            <w:tcW w:w="1500" w:type="dxa"/>
            <w:shd w:val="clear" w:color="auto" w:fill="F2F2F2" w:themeFill="background1" w:themeFillShade="F2"/>
          </w:tcPr>
          <w:p w14:paraId="6C16AA8E"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482E3D22" w14:textId="4B949F0F" w:rsidR="00407330" w:rsidRDefault="00407330" w:rsidP="00407330">
            <w:pPr>
              <w:spacing w:line="276" w:lineRule="auto"/>
              <w:rPr>
                <w:rFonts w:ascii="Century Gothic" w:hAnsi="Century Gothic"/>
                <w:sz w:val="16"/>
                <w:szCs w:val="20"/>
              </w:rPr>
            </w:pPr>
            <w:r w:rsidRPr="00407330">
              <w:rPr>
                <w:rFonts w:ascii="Century Gothic" w:hAnsi="Century Gothic"/>
                <w:i/>
                <w:sz w:val="16"/>
                <w:szCs w:val="20"/>
              </w:rPr>
              <w:t>Boy 87</w:t>
            </w:r>
            <w:r w:rsidRPr="00407330">
              <w:rPr>
                <w:rFonts w:ascii="Century Gothic" w:hAnsi="Century Gothic"/>
                <w:sz w:val="16"/>
                <w:szCs w:val="20"/>
              </w:rPr>
              <w:t xml:space="preserve"> is the story of one child, who could be one of many </w:t>
            </w:r>
            <w:proofErr w:type="spellStart"/>
            <w:r w:rsidRPr="00407330">
              <w:rPr>
                <w:rFonts w:ascii="Century Gothic" w:hAnsi="Century Gothic"/>
                <w:sz w:val="16"/>
                <w:szCs w:val="20"/>
              </w:rPr>
              <w:t>many</w:t>
            </w:r>
            <w:proofErr w:type="spellEnd"/>
            <w:r w:rsidRPr="00407330">
              <w:rPr>
                <w:rFonts w:ascii="Century Gothic" w:hAnsi="Century Gothic"/>
                <w:sz w:val="16"/>
                <w:szCs w:val="20"/>
              </w:rPr>
              <w:t xml:space="preserve"> children making that</w:t>
            </w:r>
            <w:r>
              <w:rPr>
                <w:rFonts w:ascii="Century Gothic" w:hAnsi="Century Gothic"/>
                <w:sz w:val="16"/>
                <w:szCs w:val="20"/>
              </w:rPr>
              <w:t xml:space="preserve"> </w:t>
            </w:r>
            <w:r w:rsidRPr="00407330">
              <w:rPr>
                <w:rFonts w:ascii="Century Gothic" w:hAnsi="Century Gothic"/>
                <w:sz w:val="16"/>
                <w:szCs w:val="20"/>
              </w:rPr>
              <w:t>perilous journey to the Mediterranean. Opening and concluding with the same harrowing description of a</w:t>
            </w:r>
            <w:r>
              <w:rPr>
                <w:rFonts w:ascii="Century Gothic" w:hAnsi="Century Gothic"/>
                <w:sz w:val="16"/>
                <w:szCs w:val="20"/>
              </w:rPr>
              <w:t xml:space="preserve"> </w:t>
            </w:r>
            <w:r w:rsidRPr="00407330">
              <w:rPr>
                <w:rFonts w:ascii="Century Gothic" w:hAnsi="Century Gothic"/>
                <w:sz w:val="16"/>
                <w:szCs w:val="20"/>
              </w:rPr>
              <w:t>storm at sea this assured debut novel humanises the headlines we see in news reports every day and</w:t>
            </w:r>
            <w:r>
              <w:rPr>
                <w:rFonts w:ascii="Century Gothic" w:hAnsi="Century Gothic"/>
                <w:sz w:val="16"/>
                <w:szCs w:val="20"/>
              </w:rPr>
              <w:t xml:space="preserve"> </w:t>
            </w:r>
            <w:r w:rsidRPr="00407330">
              <w:rPr>
                <w:rFonts w:ascii="Century Gothic" w:hAnsi="Century Gothic"/>
                <w:sz w:val="16"/>
                <w:szCs w:val="20"/>
              </w:rPr>
              <w:t xml:space="preserve">reminds us of the tough and terrible choices people </w:t>
            </w:r>
            <w:proofErr w:type="gramStart"/>
            <w:r w:rsidRPr="00407330">
              <w:rPr>
                <w:rFonts w:ascii="Century Gothic" w:hAnsi="Century Gothic"/>
                <w:sz w:val="16"/>
                <w:szCs w:val="20"/>
              </w:rPr>
              <w:t>have to</w:t>
            </w:r>
            <w:proofErr w:type="gramEnd"/>
            <w:r w:rsidRPr="00407330">
              <w:rPr>
                <w:rFonts w:ascii="Century Gothic" w:hAnsi="Century Gothic"/>
                <w:sz w:val="16"/>
                <w:szCs w:val="20"/>
              </w:rPr>
              <w:t xml:space="preserve"> make.</w:t>
            </w:r>
            <w:r w:rsidRPr="00407330">
              <w:rPr>
                <w:rFonts w:ascii="Century Gothic" w:hAnsi="Century Gothic"/>
                <w:sz w:val="16"/>
                <w:szCs w:val="20"/>
              </w:rPr>
              <w:cr/>
            </w:r>
          </w:p>
          <w:p w14:paraId="0D9BC567" w14:textId="62A80EA9" w:rsidR="00407330" w:rsidRPr="008A17CD" w:rsidRDefault="00407330" w:rsidP="00407330">
            <w:pPr>
              <w:spacing w:line="276" w:lineRule="auto"/>
              <w:rPr>
                <w:rFonts w:ascii="Century Gothic" w:hAnsi="Century Gothic"/>
                <w:sz w:val="16"/>
                <w:szCs w:val="20"/>
              </w:rPr>
            </w:pPr>
            <w:r w:rsidRPr="00407330">
              <w:rPr>
                <w:rFonts w:ascii="Century Gothic" w:hAnsi="Century Gothic"/>
                <w:sz w:val="16"/>
                <w:szCs w:val="20"/>
              </w:rPr>
              <w:t xml:space="preserve">Ele Fountain has not named the country </w:t>
            </w:r>
            <w:proofErr w:type="spellStart"/>
            <w:r w:rsidRPr="00407330">
              <w:rPr>
                <w:rFonts w:ascii="Century Gothic" w:hAnsi="Century Gothic"/>
                <w:sz w:val="16"/>
                <w:szCs w:val="20"/>
              </w:rPr>
              <w:t>Shif</w:t>
            </w:r>
            <w:proofErr w:type="spellEnd"/>
            <w:r w:rsidRPr="00407330">
              <w:rPr>
                <w:rFonts w:ascii="Century Gothic" w:hAnsi="Century Gothic"/>
                <w:sz w:val="16"/>
                <w:szCs w:val="20"/>
              </w:rPr>
              <w:t xml:space="preserve"> is from, nor the</w:t>
            </w:r>
            <w:r>
              <w:rPr>
                <w:rFonts w:ascii="Century Gothic" w:hAnsi="Century Gothic"/>
                <w:sz w:val="16"/>
                <w:szCs w:val="20"/>
              </w:rPr>
              <w:t xml:space="preserve"> </w:t>
            </w:r>
            <w:r w:rsidRPr="00407330">
              <w:rPr>
                <w:rFonts w:ascii="Century Gothic" w:hAnsi="Century Gothic"/>
                <w:sz w:val="16"/>
                <w:szCs w:val="20"/>
              </w:rPr>
              <w:t>places that he walked through and where he went to get the boat</w:t>
            </w:r>
            <w:r>
              <w:rPr>
                <w:rFonts w:ascii="Century Gothic" w:hAnsi="Century Gothic"/>
                <w:sz w:val="16"/>
                <w:szCs w:val="20"/>
              </w:rPr>
              <w:t xml:space="preserve"> </w:t>
            </w:r>
            <w:r w:rsidRPr="00407330">
              <w:rPr>
                <w:rFonts w:ascii="Century Gothic" w:hAnsi="Century Gothic"/>
                <w:sz w:val="16"/>
                <w:szCs w:val="20"/>
              </w:rPr>
              <w:t>across to Europe. But she has said that every place in the book is</w:t>
            </w:r>
            <w:r>
              <w:rPr>
                <w:rFonts w:ascii="Century Gothic" w:hAnsi="Century Gothic"/>
                <w:sz w:val="16"/>
                <w:szCs w:val="20"/>
              </w:rPr>
              <w:t xml:space="preserve"> </w:t>
            </w:r>
            <w:r w:rsidRPr="00407330">
              <w:rPr>
                <w:rFonts w:ascii="Century Gothic" w:hAnsi="Century Gothic"/>
                <w:sz w:val="16"/>
                <w:szCs w:val="20"/>
              </w:rPr>
              <w:t xml:space="preserve">based on a real place and the route that </w:t>
            </w:r>
            <w:proofErr w:type="spellStart"/>
            <w:r w:rsidRPr="00407330">
              <w:rPr>
                <w:rFonts w:ascii="Century Gothic" w:hAnsi="Century Gothic"/>
                <w:sz w:val="16"/>
                <w:szCs w:val="20"/>
              </w:rPr>
              <w:t>Shif</w:t>
            </w:r>
            <w:proofErr w:type="spellEnd"/>
            <w:r w:rsidRPr="00407330">
              <w:rPr>
                <w:rFonts w:ascii="Century Gothic" w:hAnsi="Century Gothic"/>
                <w:sz w:val="16"/>
                <w:szCs w:val="20"/>
              </w:rPr>
              <w:t xml:space="preserve"> and the other people</w:t>
            </w:r>
            <w:r>
              <w:rPr>
                <w:rFonts w:ascii="Century Gothic" w:hAnsi="Century Gothic"/>
                <w:sz w:val="16"/>
                <w:szCs w:val="20"/>
              </w:rPr>
              <w:t xml:space="preserve"> </w:t>
            </w:r>
            <w:r w:rsidRPr="00407330">
              <w:rPr>
                <w:rFonts w:ascii="Century Gothic" w:hAnsi="Century Gothic"/>
                <w:sz w:val="16"/>
                <w:szCs w:val="20"/>
              </w:rPr>
              <w:t>in the book take across the desert to the Mediterranean coast of</w:t>
            </w:r>
            <w:r>
              <w:rPr>
                <w:rFonts w:ascii="Century Gothic" w:hAnsi="Century Gothic"/>
                <w:sz w:val="16"/>
                <w:szCs w:val="20"/>
              </w:rPr>
              <w:t xml:space="preserve"> </w:t>
            </w:r>
            <w:r w:rsidRPr="00407330">
              <w:rPr>
                <w:rFonts w:ascii="Century Gothic" w:hAnsi="Century Gothic"/>
                <w:sz w:val="16"/>
                <w:szCs w:val="20"/>
              </w:rPr>
              <w:t>North Africa is a route that is used by real people.</w:t>
            </w:r>
          </w:p>
        </w:tc>
      </w:tr>
      <w:tr w:rsidR="00F946DE" w14:paraId="62107544" w14:textId="77777777" w:rsidTr="0037380F">
        <w:tc>
          <w:tcPr>
            <w:tcW w:w="1500" w:type="dxa"/>
            <w:shd w:val="clear" w:color="auto" w:fill="F2F2F2" w:themeFill="background1" w:themeFillShade="F2"/>
          </w:tcPr>
          <w:p w14:paraId="4B29B5C3"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49E8074A" w14:textId="77777777" w:rsidR="00F946DE" w:rsidRDefault="00920432" w:rsidP="00407330">
            <w:pPr>
              <w:pStyle w:val="ListParagraph"/>
              <w:numPr>
                <w:ilvl w:val="0"/>
                <w:numId w:val="4"/>
              </w:numPr>
              <w:spacing w:line="276" w:lineRule="auto"/>
              <w:ind w:left="360"/>
              <w:rPr>
                <w:rFonts w:ascii="Century Gothic" w:hAnsi="Century Gothic"/>
                <w:sz w:val="16"/>
                <w:szCs w:val="20"/>
              </w:rPr>
            </w:pPr>
            <w:r w:rsidRPr="00920432">
              <w:rPr>
                <w:rFonts w:ascii="Century Gothic" w:hAnsi="Century Gothic"/>
                <w:sz w:val="16"/>
                <w:szCs w:val="20"/>
              </w:rPr>
              <w:t xml:space="preserve">Ele Fountain has said that while she is telling the story of one </w:t>
            </w:r>
            <w:proofErr w:type="gramStart"/>
            <w:r w:rsidRPr="00920432">
              <w:rPr>
                <w:rFonts w:ascii="Century Gothic" w:hAnsi="Century Gothic"/>
                <w:sz w:val="16"/>
                <w:szCs w:val="20"/>
              </w:rPr>
              <w:t>particular boy</w:t>
            </w:r>
            <w:proofErr w:type="gramEnd"/>
            <w:r w:rsidRPr="00920432">
              <w:rPr>
                <w:rFonts w:ascii="Century Gothic" w:hAnsi="Century Gothic"/>
                <w:sz w:val="16"/>
                <w:szCs w:val="20"/>
              </w:rPr>
              <w:t xml:space="preserve">, this story also represents the many thousands of young people who are forced into exile because of insecure political situations in their home countries. Do you think that the title </w:t>
            </w:r>
            <w:r w:rsidR="00407330" w:rsidRPr="00407330">
              <w:rPr>
                <w:rFonts w:ascii="Century Gothic" w:hAnsi="Century Gothic"/>
                <w:i/>
                <w:sz w:val="16"/>
                <w:szCs w:val="20"/>
              </w:rPr>
              <w:t>B</w:t>
            </w:r>
            <w:r w:rsidR="00407330">
              <w:rPr>
                <w:rFonts w:ascii="Century Gothic" w:hAnsi="Century Gothic"/>
                <w:sz w:val="16"/>
                <w:szCs w:val="20"/>
              </w:rPr>
              <w:t>oy</w:t>
            </w:r>
            <w:r w:rsidRPr="00407330">
              <w:rPr>
                <w:rFonts w:ascii="Century Gothic" w:hAnsi="Century Gothic"/>
                <w:i/>
                <w:sz w:val="16"/>
                <w:szCs w:val="20"/>
              </w:rPr>
              <w:t xml:space="preserve"> 87</w:t>
            </w:r>
            <w:r w:rsidRPr="00920432">
              <w:rPr>
                <w:rFonts w:ascii="Century Gothic" w:hAnsi="Century Gothic"/>
                <w:sz w:val="16"/>
                <w:szCs w:val="20"/>
              </w:rPr>
              <w:t xml:space="preserve"> works well in making the reader realise that the story is both about one person as well as representing many people? Do you think that the title of </w:t>
            </w:r>
            <w:r>
              <w:rPr>
                <w:rFonts w:ascii="Century Gothic" w:hAnsi="Century Gothic"/>
                <w:sz w:val="16"/>
                <w:szCs w:val="20"/>
              </w:rPr>
              <w:t xml:space="preserve">a </w:t>
            </w:r>
            <w:r w:rsidRPr="00920432">
              <w:rPr>
                <w:rFonts w:ascii="Century Gothic" w:hAnsi="Century Gothic"/>
                <w:sz w:val="16"/>
                <w:szCs w:val="20"/>
              </w:rPr>
              <w:t>book is always significant? Would it feel different if the book was</w:t>
            </w:r>
            <w:r>
              <w:rPr>
                <w:rFonts w:ascii="Century Gothic" w:hAnsi="Century Gothic"/>
                <w:sz w:val="16"/>
                <w:szCs w:val="20"/>
              </w:rPr>
              <w:t xml:space="preserve"> </w:t>
            </w:r>
            <w:r w:rsidRPr="00920432">
              <w:rPr>
                <w:rFonts w:ascii="Century Gothic" w:hAnsi="Century Gothic"/>
                <w:sz w:val="16"/>
                <w:szCs w:val="20"/>
              </w:rPr>
              <w:t xml:space="preserve">called </w:t>
            </w:r>
            <w:proofErr w:type="spellStart"/>
            <w:r w:rsidRPr="00920432">
              <w:rPr>
                <w:rFonts w:ascii="Century Gothic" w:hAnsi="Century Gothic"/>
                <w:sz w:val="16"/>
                <w:szCs w:val="20"/>
              </w:rPr>
              <w:t>Shif’s</w:t>
            </w:r>
            <w:proofErr w:type="spellEnd"/>
            <w:r w:rsidRPr="00920432">
              <w:rPr>
                <w:rFonts w:ascii="Century Gothic" w:hAnsi="Century Gothic"/>
                <w:sz w:val="16"/>
                <w:szCs w:val="20"/>
              </w:rPr>
              <w:t xml:space="preserve"> Journey?</w:t>
            </w:r>
          </w:p>
          <w:p w14:paraId="2E207D22" w14:textId="77777777" w:rsidR="00407330" w:rsidRDefault="00407330" w:rsidP="00407330">
            <w:pPr>
              <w:pStyle w:val="ListParagraph"/>
              <w:numPr>
                <w:ilvl w:val="0"/>
                <w:numId w:val="4"/>
              </w:numPr>
              <w:spacing w:line="276" w:lineRule="auto"/>
              <w:ind w:left="360"/>
              <w:rPr>
                <w:rFonts w:ascii="Century Gothic" w:hAnsi="Century Gothic"/>
                <w:sz w:val="16"/>
                <w:szCs w:val="20"/>
              </w:rPr>
            </w:pPr>
            <w:r w:rsidRPr="00407330">
              <w:rPr>
                <w:rFonts w:ascii="Century Gothic" w:hAnsi="Century Gothic"/>
                <w:sz w:val="16"/>
                <w:szCs w:val="20"/>
              </w:rPr>
              <w:t xml:space="preserve">Throughout the story </w:t>
            </w:r>
            <w:proofErr w:type="spellStart"/>
            <w:r w:rsidRPr="00407330">
              <w:rPr>
                <w:rFonts w:ascii="Century Gothic" w:hAnsi="Century Gothic"/>
                <w:sz w:val="16"/>
                <w:szCs w:val="20"/>
              </w:rPr>
              <w:t>Shif</w:t>
            </w:r>
            <w:proofErr w:type="spellEnd"/>
            <w:r w:rsidRPr="00407330">
              <w:rPr>
                <w:rFonts w:ascii="Century Gothic" w:hAnsi="Century Gothic"/>
                <w:sz w:val="16"/>
                <w:szCs w:val="20"/>
              </w:rPr>
              <w:t xml:space="preserve"> shows great loyalty and love</w:t>
            </w:r>
            <w:r>
              <w:rPr>
                <w:rFonts w:ascii="Century Gothic" w:hAnsi="Century Gothic"/>
                <w:sz w:val="16"/>
                <w:szCs w:val="20"/>
              </w:rPr>
              <w:t xml:space="preserve"> </w:t>
            </w:r>
            <w:r w:rsidRPr="00407330">
              <w:rPr>
                <w:rFonts w:ascii="Century Gothic" w:hAnsi="Century Gothic"/>
                <w:sz w:val="16"/>
                <w:szCs w:val="20"/>
              </w:rPr>
              <w:t>for his friends and he meets</w:t>
            </w:r>
            <w:r>
              <w:rPr>
                <w:rFonts w:ascii="Century Gothic" w:hAnsi="Century Gothic"/>
                <w:sz w:val="16"/>
                <w:szCs w:val="20"/>
              </w:rPr>
              <w:t xml:space="preserve"> </w:t>
            </w:r>
            <w:r w:rsidRPr="00407330">
              <w:rPr>
                <w:rFonts w:ascii="Century Gothic" w:hAnsi="Century Gothic"/>
                <w:sz w:val="16"/>
                <w:szCs w:val="20"/>
              </w:rPr>
              <w:t xml:space="preserve">many people who support and help him. In </w:t>
            </w:r>
            <w:r w:rsidRPr="00407330">
              <w:rPr>
                <w:rFonts w:ascii="Century Gothic" w:hAnsi="Century Gothic"/>
                <w:i/>
                <w:sz w:val="16"/>
                <w:szCs w:val="20"/>
              </w:rPr>
              <w:t>Boy 87</w:t>
            </w:r>
            <w:r w:rsidRPr="00407330">
              <w:rPr>
                <w:rFonts w:ascii="Century Gothic" w:hAnsi="Century Gothic"/>
                <w:sz w:val="16"/>
                <w:szCs w:val="20"/>
              </w:rPr>
              <w:t xml:space="preserve"> we see how important the kindness of other people is in life. Sometimes kindness is shown in small ways and</w:t>
            </w:r>
            <w:r>
              <w:rPr>
                <w:rFonts w:ascii="Century Gothic" w:hAnsi="Century Gothic"/>
                <w:sz w:val="16"/>
                <w:szCs w:val="20"/>
              </w:rPr>
              <w:t xml:space="preserve"> </w:t>
            </w:r>
            <w:r w:rsidRPr="00407330">
              <w:rPr>
                <w:rFonts w:ascii="Century Gothic" w:hAnsi="Century Gothic"/>
                <w:sz w:val="16"/>
                <w:szCs w:val="20"/>
              </w:rPr>
              <w:t>other times in very big and</w:t>
            </w:r>
            <w:r>
              <w:rPr>
                <w:rFonts w:ascii="Century Gothic" w:hAnsi="Century Gothic"/>
                <w:sz w:val="16"/>
                <w:szCs w:val="20"/>
              </w:rPr>
              <w:t xml:space="preserve"> </w:t>
            </w:r>
            <w:r w:rsidRPr="00407330">
              <w:rPr>
                <w:rFonts w:ascii="Century Gothic" w:hAnsi="Century Gothic"/>
                <w:sz w:val="16"/>
                <w:szCs w:val="20"/>
              </w:rPr>
              <w:t>important ways.</w:t>
            </w:r>
            <w:r>
              <w:rPr>
                <w:rFonts w:ascii="Century Gothic" w:hAnsi="Century Gothic"/>
                <w:sz w:val="16"/>
                <w:szCs w:val="20"/>
              </w:rPr>
              <w:t xml:space="preserve"> Is kindness the most important quality in a person? Why/why not?</w:t>
            </w:r>
          </w:p>
          <w:p w14:paraId="162A8E24" w14:textId="77777777" w:rsidR="00407330" w:rsidRDefault="00407330" w:rsidP="00407330">
            <w:pPr>
              <w:pStyle w:val="ListParagraph"/>
              <w:numPr>
                <w:ilvl w:val="0"/>
                <w:numId w:val="4"/>
              </w:numPr>
              <w:spacing w:line="276" w:lineRule="auto"/>
              <w:ind w:left="360"/>
              <w:rPr>
                <w:rFonts w:ascii="Century Gothic" w:hAnsi="Century Gothic"/>
                <w:sz w:val="16"/>
                <w:szCs w:val="20"/>
              </w:rPr>
            </w:pPr>
            <w:r w:rsidRPr="00407330">
              <w:rPr>
                <w:rFonts w:ascii="Century Gothic" w:hAnsi="Century Gothic"/>
                <w:sz w:val="16"/>
                <w:szCs w:val="20"/>
              </w:rPr>
              <w:t xml:space="preserve">Even in very difficult situations people show great courage. Think about the ways in which the characters in </w:t>
            </w:r>
            <w:r w:rsidRPr="00407330">
              <w:rPr>
                <w:rFonts w:ascii="Century Gothic" w:hAnsi="Century Gothic"/>
                <w:i/>
                <w:sz w:val="16"/>
                <w:szCs w:val="20"/>
              </w:rPr>
              <w:t>Boy 87</w:t>
            </w:r>
            <w:r w:rsidRPr="00407330">
              <w:rPr>
                <w:rFonts w:ascii="Century Gothic" w:hAnsi="Century Gothic"/>
                <w:sz w:val="16"/>
                <w:szCs w:val="20"/>
              </w:rPr>
              <w:t xml:space="preserve"> show courage. Are Bini and </w:t>
            </w:r>
            <w:proofErr w:type="spellStart"/>
            <w:r w:rsidRPr="00407330">
              <w:rPr>
                <w:rFonts w:ascii="Century Gothic" w:hAnsi="Century Gothic"/>
                <w:sz w:val="16"/>
                <w:szCs w:val="20"/>
              </w:rPr>
              <w:t>Shif’s</w:t>
            </w:r>
            <w:proofErr w:type="spellEnd"/>
            <w:r w:rsidRPr="00407330">
              <w:rPr>
                <w:rFonts w:ascii="Century Gothic" w:hAnsi="Century Gothic"/>
                <w:sz w:val="16"/>
                <w:szCs w:val="20"/>
              </w:rPr>
              <w:t xml:space="preserve"> mothers brave in the choices they make to send their sons away on their own? Are the men in the prison</w:t>
            </w:r>
            <w:r>
              <w:rPr>
                <w:rFonts w:ascii="Century Gothic" w:hAnsi="Century Gothic"/>
                <w:sz w:val="16"/>
                <w:szCs w:val="20"/>
              </w:rPr>
              <w:t xml:space="preserve"> </w:t>
            </w:r>
            <w:r w:rsidRPr="00407330">
              <w:rPr>
                <w:rFonts w:ascii="Century Gothic" w:hAnsi="Century Gothic"/>
                <w:sz w:val="16"/>
                <w:szCs w:val="20"/>
              </w:rPr>
              <w:t xml:space="preserve">who help </w:t>
            </w:r>
            <w:proofErr w:type="spellStart"/>
            <w:r w:rsidRPr="00407330">
              <w:rPr>
                <w:rFonts w:ascii="Century Gothic" w:hAnsi="Century Gothic"/>
                <w:sz w:val="16"/>
                <w:szCs w:val="20"/>
              </w:rPr>
              <w:t>Shif</w:t>
            </w:r>
            <w:proofErr w:type="spellEnd"/>
            <w:r w:rsidRPr="00407330">
              <w:rPr>
                <w:rFonts w:ascii="Century Gothic" w:hAnsi="Century Gothic"/>
                <w:sz w:val="16"/>
                <w:szCs w:val="20"/>
              </w:rPr>
              <w:t xml:space="preserve"> and Bini brave in offering them the opportunity to</w:t>
            </w:r>
            <w:r>
              <w:rPr>
                <w:rFonts w:ascii="Century Gothic" w:hAnsi="Century Gothic"/>
                <w:sz w:val="16"/>
                <w:szCs w:val="20"/>
              </w:rPr>
              <w:t xml:space="preserve"> </w:t>
            </w:r>
            <w:r w:rsidRPr="00407330">
              <w:rPr>
                <w:rFonts w:ascii="Century Gothic" w:hAnsi="Century Gothic"/>
                <w:sz w:val="16"/>
                <w:szCs w:val="20"/>
              </w:rPr>
              <w:t xml:space="preserve">escape? Is </w:t>
            </w:r>
            <w:proofErr w:type="spellStart"/>
            <w:r w:rsidRPr="00407330">
              <w:rPr>
                <w:rFonts w:ascii="Century Gothic" w:hAnsi="Century Gothic"/>
                <w:sz w:val="16"/>
                <w:szCs w:val="20"/>
              </w:rPr>
              <w:t>Shif</w:t>
            </w:r>
            <w:proofErr w:type="spellEnd"/>
            <w:r w:rsidRPr="00407330">
              <w:rPr>
                <w:rFonts w:ascii="Century Gothic" w:hAnsi="Century Gothic"/>
                <w:sz w:val="16"/>
                <w:szCs w:val="20"/>
              </w:rPr>
              <w:t xml:space="preserve"> brave when he leaves Bini behind in the desert?</w:t>
            </w:r>
          </w:p>
          <w:p w14:paraId="4B122946" w14:textId="77777777" w:rsidR="00407330" w:rsidRDefault="00407330" w:rsidP="00407330">
            <w:pPr>
              <w:pStyle w:val="ListParagraph"/>
              <w:numPr>
                <w:ilvl w:val="0"/>
                <w:numId w:val="4"/>
              </w:numPr>
              <w:spacing w:line="276" w:lineRule="auto"/>
              <w:ind w:left="360"/>
              <w:rPr>
                <w:rFonts w:ascii="Century Gothic" w:hAnsi="Century Gothic"/>
                <w:sz w:val="16"/>
                <w:szCs w:val="20"/>
              </w:rPr>
            </w:pPr>
            <w:r w:rsidRPr="00407330">
              <w:rPr>
                <w:rFonts w:ascii="Century Gothic" w:hAnsi="Century Gothic"/>
                <w:sz w:val="16"/>
                <w:szCs w:val="20"/>
              </w:rPr>
              <w:lastRenderedPageBreak/>
              <w:t xml:space="preserve">One of the important themes of </w:t>
            </w:r>
            <w:r w:rsidRPr="00407330">
              <w:rPr>
                <w:rFonts w:ascii="Century Gothic" w:hAnsi="Century Gothic"/>
                <w:i/>
                <w:sz w:val="16"/>
                <w:szCs w:val="20"/>
              </w:rPr>
              <w:t>Boy 87</w:t>
            </w:r>
            <w:r w:rsidRPr="00407330">
              <w:rPr>
                <w:rFonts w:ascii="Century Gothic" w:hAnsi="Century Gothic"/>
                <w:sz w:val="16"/>
                <w:szCs w:val="20"/>
              </w:rPr>
              <w:t xml:space="preserve"> is hope. </w:t>
            </w:r>
            <w:r>
              <w:rPr>
                <w:rFonts w:ascii="Century Gothic" w:hAnsi="Century Gothic"/>
                <w:sz w:val="16"/>
                <w:szCs w:val="20"/>
              </w:rPr>
              <w:t xml:space="preserve">When </w:t>
            </w:r>
            <w:proofErr w:type="spellStart"/>
            <w:r>
              <w:rPr>
                <w:rFonts w:ascii="Century Gothic" w:hAnsi="Century Gothic"/>
                <w:sz w:val="16"/>
                <w:szCs w:val="20"/>
              </w:rPr>
              <w:t>Shif</w:t>
            </w:r>
            <w:proofErr w:type="spellEnd"/>
            <w:r>
              <w:rPr>
                <w:rFonts w:ascii="Century Gothic" w:hAnsi="Century Gothic"/>
                <w:sz w:val="16"/>
                <w:szCs w:val="20"/>
              </w:rPr>
              <w:t xml:space="preserve"> and Bini are in the prison, w</w:t>
            </w:r>
            <w:r w:rsidRPr="00407330">
              <w:rPr>
                <w:rFonts w:ascii="Century Gothic" w:hAnsi="Century Gothic"/>
                <w:sz w:val="16"/>
                <w:szCs w:val="20"/>
              </w:rPr>
              <w:t xml:space="preserve">hy do the men look at Bini and </w:t>
            </w:r>
            <w:proofErr w:type="spellStart"/>
            <w:r w:rsidRPr="00407330">
              <w:rPr>
                <w:rFonts w:ascii="Century Gothic" w:hAnsi="Century Gothic"/>
                <w:sz w:val="16"/>
                <w:szCs w:val="20"/>
              </w:rPr>
              <w:t>Shif</w:t>
            </w:r>
            <w:proofErr w:type="spellEnd"/>
            <w:r w:rsidRPr="00407330">
              <w:rPr>
                <w:rFonts w:ascii="Century Gothic" w:hAnsi="Century Gothic"/>
                <w:sz w:val="16"/>
                <w:szCs w:val="20"/>
              </w:rPr>
              <w:t xml:space="preserve"> with hope? Why would it be important to the men</w:t>
            </w:r>
            <w:r>
              <w:rPr>
                <w:rFonts w:ascii="Century Gothic" w:hAnsi="Century Gothic"/>
                <w:sz w:val="16"/>
                <w:szCs w:val="20"/>
              </w:rPr>
              <w:t xml:space="preserve"> </w:t>
            </w:r>
            <w:r w:rsidRPr="00407330">
              <w:rPr>
                <w:rFonts w:ascii="Century Gothic" w:hAnsi="Century Gothic"/>
                <w:sz w:val="16"/>
                <w:szCs w:val="20"/>
              </w:rPr>
              <w:t>to share the stories of their</w:t>
            </w:r>
            <w:r>
              <w:rPr>
                <w:rFonts w:ascii="Century Gothic" w:hAnsi="Century Gothic"/>
                <w:sz w:val="16"/>
                <w:szCs w:val="20"/>
              </w:rPr>
              <w:t xml:space="preserve"> </w:t>
            </w:r>
            <w:r w:rsidRPr="00407330">
              <w:rPr>
                <w:rFonts w:ascii="Century Gothic" w:hAnsi="Century Gothic"/>
                <w:sz w:val="16"/>
                <w:szCs w:val="20"/>
              </w:rPr>
              <w:t>lives with the boys?</w:t>
            </w:r>
          </w:p>
          <w:p w14:paraId="3F029B66" w14:textId="313CEF9C" w:rsidR="00407330" w:rsidRPr="008A17CD" w:rsidRDefault="00407330" w:rsidP="00407330">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Has the novel changed your views on immigration, refugees or asylum seekers? Why? Why not? How </w:t>
            </w:r>
            <w:r w:rsidRPr="00407330">
              <w:rPr>
                <w:rFonts w:ascii="Century Gothic" w:hAnsi="Century Gothic"/>
                <w:i/>
                <w:sz w:val="16"/>
                <w:szCs w:val="20"/>
              </w:rPr>
              <w:t>do</w:t>
            </w:r>
            <w:r>
              <w:rPr>
                <w:rFonts w:ascii="Century Gothic" w:hAnsi="Century Gothic"/>
                <w:sz w:val="16"/>
                <w:szCs w:val="20"/>
              </w:rPr>
              <w:t xml:space="preserve"> you feel about them? NOTE: It would be worth defining the differences between the terms as context for this conversation. Looking at contrasting newspaper front pages on the topic is also an interesting angle.  </w:t>
            </w:r>
          </w:p>
        </w:tc>
      </w:tr>
    </w:tbl>
    <w:p w14:paraId="4CDB57AB" w14:textId="2F6D5E1D" w:rsidR="00F946DE" w:rsidRDefault="00F946DE" w:rsidP="00312551">
      <w:pPr>
        <w:spacing w:after="0" w:line="276" w:lineRule="auto"/>
        <w:rPr>
          <w:rFonts w:ascii="Century Gothic" w:hAnsi="Century Gothic"/>
          <w:sz w:val="20"/>
          <w:szCs w:val="20"/>
        </w:rPr>
      </w:pPr>
    </w:p>
    <w:p w14:paraId="644756F0" w14:textId="77777777" w:rsidR="00407330" w:rsidRDefault="00407330" w:rsidP="00312551">
      <w:pPr>
        <w:spacing w:after="0" w:line="276" w:lineRule="auto"/>
        <w:rPr>
          <w:rFonts w:ascii="Century Gothic" w:hAnsi="Century Gothic"/>
          <w:sz w:val="20"/>
          <w:szCs w:val="20"/>
        </w:rPr>
      </w:pPr>
    </w:p>
    <w:p w14:paraId="1FDF2475" w14:textId="77777777" w:rsidR="00407330" w:rsidRDefault="00407330" w:rsidP="00312551">
      <w:pPr>
        <w:spacing w:after="0" w:line="276" w:lineRule="auto"/>
        <w:rPr>
          <w:rFonts w:ascii="Century Gothic" w:hAnsi="Century Gothic"/>
          <w:sz w:val="20"/>
          <w:szCs w:val="20"/>
        </w:rPr>
      </w:pPr>
    </w:p>
    <w:p w14:paraId="4E866C3A" w14:textId="77777777" w:rsidR="00407330" w:rsidRDefault="00407330" w:rsidP="00312551">
      <w:pPr>
        <w:spacing w:after="0" w:line="276" w:lineRule="auto"/>
        <w:rPr>
          <w:rFonts w:ascii="Century Gothic" w:hAnsi="Century Gothic"/>
          <w:sz w:val="20"/>
          <w:szCs w:val="20"/>
        </w:rPr>
      </w:pPr>
    </w:p>
    <w:p w14:paraId="15F2D11A" w14:textId="77777777" w:rsidR="00407330" w:rsidRDefault="00407330" w:rsidP="00312551">
      <w:pPr>
        <w:spacing w:after="0" w:line="276" w:lineRule="auto"/>
        <w:rPr>
          <w:rFonts w:ascii="Century Gothic" w:hAnsi="Century Gothic"/>
          <w:sz w:val="20"/>
          <w:szCs w:val="20"/>
        </w:rPr>
      </w:pPr>
    </w:p>
    <w:p w14:paraId="7F9D7017" w14:textId="7FBF185F" w:rsidR="06AB4A6C" w:rsidRDefault="06AB4A6C" w:rsidP="06AB4A6C">
      <w:pPr>
        <w:spacing w:after="0" w:line="276" w:lineRule="auto"/>
        <w:rPr>
          <w:rFonts w:ascii="Century Gothic" w:hAnsi="Century Gothic"/>
          <w:sz w:val="20"/>
          <w:szCs w:val="20"/>
        </w:rPr>
      </w:pPr>
    </w:p>
    <w:p w14:paraId="26FE49E8" w14:textId="10416B01" w:rsidR="06AB4A6C" w:rsidRDefault="06AB4A6C" w:rsidP="06AB4A6C">
      <w:pPr>
        <w:spacing w:after="0" w:line="276" w:lineRule="auto"/>
        <w:rPr>
          <w:rFonts w:ascii="Century Gothic" w:hAnsi="Century Gothic"/>
          <w:sz w:val="20"/>
          <w:szCs w:val="20"/>
        </w:rPr>
      </w:pPr>
    </w:p>
    <w:p w14:paraId="1F4C98BB" w14:textId="77777777" w:rsidR="00407330" w:rsidRDefault="00407330" w:rsidP="00312551">
      <w:pPr>
        <w:spacing w:after="0" w:line="276" w:lineRule="auto"/>
        <w:rPr>
          <w:rFonts w:ascii="Century Gothic" w:hAnsi="Century Gothic"/>
          <w:sz w:val="20"/>
          <w:szCs w:val="20"/>
        </w:rPr>
      </w:pPr>
    </w:p>
    <w:p w14:paraId="0DE6C1BB" w14:textId="77777777" w:rsidR="00407330" w:rsidRDefault="00407330" w:rsidP="00312551">
      <w:pPr>
        <w:spacing w:after="0" w:line="276" w:lineRule="auto"/>
        <w:rPr>
          <w:rFonts w:ascii="Century Gothic" w:hAnsi="Century Gothic"/>
          <w:sz w:val="20"/>
          <w:szCs w:val="20"/>
        </w:rPr>
      </w:pPr>
    </w:p>
    <w:tbl>
      <w:tblPr>
        <w:tblStyle w:val="TableGrid"/>
        <w:tblW w:w="0" w:type="auto"/>
        <w:tblLook w:val="04A0" w:firstRow="1" w:lastRow="0" w:firstColumn="1" w:lastColumn="0" w:noHBand="0" w:noVBand="1"/>
      </w:tblPr>
      <w:tblGrid>
        <w:gridCol w:w="1500"/>
        <w:gridCol w:w="7516"/>
      </w:tblGrid>
      <w:tr w:rsidR="00F946DE" w14:paraId="59F318EE" w14:textId="77777777" w:rsidTr="0037380F">
        <w:tc>
          <w:tcPr>
            <w:tcW w:w="1500" w:type="dxa"/>
            <w:shd w:val="clear" w:color="auto" w:fill="F2F2F2" w:themeFill="background1" w:themeFillShade="F2"/>
          </w:tcPr>
          <w:p w14:paraId="3F0697B2"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7AF667A5" w14:textId="3EA876EE" w:rsidR="00F946DE" w:rsidRPr="008A17CD" w:rsidRDefault="00F946DE" w:rsidP="0037380F">
            <w:pPr>
              <w:spacing w:line="276" w:lineRule="auto"/>
              <w:rPr>
                <w:rFonts w:ascii="Century Gothic" w:hAnsi="Century Gothic"/>
                <w:i/>
                <w:sz w:val="16"/>
                <w:szCs w:val="20"/>
                <w:u w:val="single"/>
              </w:rPr>
            </w:pPr>
            <w:r>
              <w:rPr>
                <w:rFonts w:ascii="Century Gothic" w:hAnsi="Century Gothic"/>
                <w:i/>
                <w:sz w:val="16"/>
                <w:szCs w:val="20"/>
              </w:rPr>
              <w:t>Salt to the Sea</w:t>
            </w:r>
          </w:p>
        </w:tc>
      </w:tr>
      <w:tr w:rsidR="00F946DE" w14:paraId="4CD9CC45" w14:textId="77777777" w:rsidTr="0037380F">
        <w:tc>
          <w:tcPr>
            <w:tcW w:w="1500" w:type="dxa"/>
            <w:shd w:val="clear" w:color="auto" w:fill="F2F2F2" w:themeFill="background1" w:themeFillShade="F2"/>
          </w:tcPr>
          <w:p w14:paraId="5E104331"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30EE9BBF" w14:textId="00731228" w:rsidR="00F946DE" w:rsidRPr="008A17CD" w:rsidRDefault="0037380F" w:rsidP="0037380F">
            <w:pPr>
              <w:spacing w:line="276" w:lineRule="auto"/>
              <w:rPr>
                <w:rFonts w:ascii="Century Gothic" w:hAnsi="Century Gothic"/>
                <w:sz w:val="16"/>
                <w:szCs w:val="20"/>
              </w:rPr>
            </w:pPr>
            <w:r>
              <w:rPr>
                <w:rFonts w:ascii="Century Gothic" w:hAnsi="Century Gothic"/>
                <w:sz w:val="16"/>
                <w:szCs w:val="20"/>
              </w:rPr>
              <w:t>Historical Fiction</w:t>
            </w:r>
          </w:p>
        </w:tc>
      </w:tr>
      <w:tr w:rsidR="00F946DE" w14:paraId="6CC25FAE" w14:textId="77777777" w:rsidTr="0037380F">
        <w:tc>
          <w:tcPr>
            <w:tcW w:w="1500" w:type="dxa"/>
            <w:shd w:val="clear" w:color="auto" w:fill="F2F2F2" w:themeFill="background1" w:themeFillShade="F2"/>
          </w:tcPr>
          <w:p w14:paraId="5A7E63C2" w14:textId="77777777" w:rsidR="00F946DE" w:rsidRPr="008A17CD" w:rsidRDefault="00F946DE" w:rsidP="0037380F">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44A8A3EB" w14:textId="77777777" w:rsidR="00F946DE" w:rsidRDefault="0037380F" w:rsidP="0037380F">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 xml:space="preserve">This is a </w:t>
            </w:r>
            <w:proofErr w:type="gramStart"/>
            <w:r>
              <w:rPr>
                <w:rFonts w:ascii="Century Gothic" w:hAnsi="Century Gothic"/>
                <w:sz w:val="16"/>
                <w:szCs w:val="20"/>
              </w:rPr>
              <w:t>fairly brutal</w:t>
            </w:r>
            <w:proofErr w:type="gramEnd"/>
            <w:r>
              <w:rPr>
                <w:rFonts w:ascii="Century Gothic" w:hAnsi="Century Gothic"/>
                <w:sz w:val="16"/>
                <w:szCs w:val="20"/>
              </w:rPr>
              <w:t xml:space="preserve"> portrayal of human cruelty and war. </w:t>
            </w:r>
          </w:p>
          <w:p w14:paraId="28F1F4CF" w14:textId="77777777" w:rsidR="0037380F" w:rsidRDefault="0037380F" w:rsidP="0037380F">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 xml:space="preserve">Some characters die. </w:t>
            </w:r>
          </w:p>
          <w:p w14:paraId="3DC5EA82" w14:textId="01250130" w:rsidR="0037380F" w:rsidRPr="00EF052D" w:rsidRDefault="0037380F" w:rsidP="0037380F">
            <w:pPr>
              <w:pStyle w:val="ListParagraph"/>
              <w:numPr>
                <w:ilvl w:val="0"/>
                <w:numId w:val="5"/>
              </w:numPr>
              <w:spacing w:line="276" w:lineRule="auto"/>
              <w:ind w:left="360"/>
              <w:rPr>
                <w:rFonts w:ascii="Century Gothic" w:hAnsi="Century Gothic"/>
                <w:sz w:val="16"/>
                <w:szCs w:val="20"/>
              </w:rPr>
            </w:pPr>
            <w:r>
              <w:rPr>
                <w:rFonts w:ascii="Century Gothic" w:hAnsi="Century Gothic"/>
                <w:sz w:val="16"/>
                <w:szCs w:val="20"/>
              </w:rPr>
              <w:t xml:space="preserve">There are bleak descriptions of the harsh realities of war. </w:t>
            </w:r>
          </w:p>
        </w:tc>
      </w:tr>
      <w:tr w:rsidR="00F946DE" w14:paraId="544C1E32" w14:textId="77777777" w:rsidTr="0037380F">
        <w:tc>
          <w:tcPr>
            <w:tcW w:w="1500" w:type="dxa"/>
            <w:shd w:val="clear" w:color="auto" w:fill="F2F2F2" w:themeFill="background1" w:themeFillShade="F2"/>
          </w:tcPr>
          <w:p w14:paraId="77DD89F9" w14:textId="65496571"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1D3B00FD" w14:textId="77786C8B" w:rsidR="0037380F" w:rsidRPr="0037380F" w:rsidRDefault="0037380F" w:rsidP="0037380F">
            <w:pPr>
              <w:spacing w:line="276" w:lineRule="auto"/>
              <w:rPr>
                <w:rFonts w:ascii="Century Gothic" w:hAnsi="Century Gothic"/>
                <w:sz w:val="16"/>
                <w:szCs w:val="20"/>
              </w:rPr>
            </w:pPr>
            <w:r>
              <w:rPr>
                <w:noProof/>
                <w:lang w:eastAsia="en-GB"/>
              </w:rPr>
              <w:drawing>
                <wp:anchor distT="0" distB="0" distL="114300" distR="114300" simplePos="0" relativeHeight="251658752" behindDoc="0" locked="0" layoutInCell="1" allowOverlap="1" wp14:anchorId="7572F6D2" wp14:editId="40467DDB">
                  <wp:simplePos x="0" y="0"/>
                  <wp:positionH relativeFrom="column">
                    <wp:posOffset>3711575</wp:posOffset>
                  </wp:positionH>
                  <wp:positionV relativeFrom="paragraph">
                    <wp:posOffset>44450</wp:posOffset>
                  </wp:positionV>
                  <wp:extent cx="928370" cy="1424940"/>
                  <wp:effectExtent l="0" t="0" r="5080" b="3810"/>
                  <wp:wrapSquare wrapText="bothSides"/>
                  <wp:docPr id="8" name="Picture 8" descr="Salt to the Sea by Ruta Sepetys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t to the Sea by Ruta Sepetys | Waterston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8370"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380F">
              <w:rPr>
                <w:rFonts w:ascii="Century Gothic" w:hAnsi="Century Gothic"/>
                <w:sz w:val="16"/>
                <w:szCs w:val="20"/>
              </w:rPr>
              <w:t>In 1945, the Second World War is drawing to a bloody end. For the German people and their</w:t>
            </w:r>
            <w:r>
              <w:t xml:space="preserve"> </w:t>
            </w:r>
            <w:r w:rsidRPr="0037380F">
              <w:rPr>
                <w:rFonts w:ascii="Century Gothic" w:hAnsi="Century Gothic"/>
                <w:sz w:val="16"/>
                <w:szCs w:val="20"/>
              </w:rPr>
              <w:t>surrounding allies, it is a time to flee from the approaching Russian army, whose terrifying reputation for rape and slaughter precede them.</w:t>
            </w:r>
          </w:p>
          <w:p w14:paraId="7BA19DE8" w14:textId="181294C9" w:rsidR="0037380F" w:rsidRPr="0037380F" w:rsidRDefault="0037380F" w:rsidP="0037380F">
            <w:pPr>
              <w:spacing w:line="276" w:lineRule="auto"/>
              <w:rPr>
                <w:rFonts w:ascii="Century Gothic" w:hAnsi="Century Gothic"/>
                <w:sz w:val="16"/>
                <w:szCs w:val="20"/>
              </w:rPr>
            </w:pPr>
          </w:p>
          <w:p w14:paraId="0233CFBC" w14:textId="58BB58B2" w:rsidR="0037380F" w:rsidRPr="0037380F" w:rsidRDefault="0037380F" w:rsidP="0037380F">
            <w:pPr>
              <w:spacing w:line="276" w:lineRule="auto"/>
              <w:rPr>
                <w:rFonts w:ascii="Century Gothic" w:hAnsi="Century Gothic"/>
                <w:sz w:val="16"/>
                <w:szCs w:val="20"/>
              </w:rPr>
            </w:pPr>
            <w:r w:rsidRPr="0037380F">
              <w:rPr>
                <w:rFonts w:ascii="Century Gothic" w:hAnsi="Century Gothic"/>
                <w:sz w:val="16"/>
                <w:szCs w:val="20"/>
              </w:rPr>
              <w:t xml:space="preserve">Without food or possessions, a small group band together </w:t>
            </w:r>
            <w:proofErr w:type="gramStart"/>
            <w:r w:rsidRPr="0037380F">
              <w:rPr>
                <w:rFonts w:ascii="Century Gothic" w:hAnsi="Century Gothic"/>
                <w:sz w:val="16"/>
                <w:szCs w:val="20"/>
              </w:rPr>
              <w:t>in an attempt to</w:t>
            </w:r>
            <w:proofErr w:type="gramEnd"/>
            <w:r w:rsidRPr="0037380F">
              <w:rPr>
                <w:rFonts w:ascii="Century Gothic" w:hAnsi="Century Gothic"/>
                <w:sz w:val="16"/>
                <w:szCs w:val="20"/>
              </w:rPr>
              <w:t xml:space="preserve"> reach the boats taking civilians to safety. Among them are Joana, Florian and Emilia - a heavily pregnant 15-year-old Polish girl. Their cross-country trek is brutal and violent - but will the boat be any better?</w:t>
            </w:r>
          </w:p>
          <w:p w14:paraId="18B51BEB" w14:textId="77777777" w:rsidR="0037380F" w:rsidRPr="0037380F" w:rsidRDefault="0037380F" w:rsidP="0037380F">
            <w:pPr>
              <w:spacing w:line="276" w:lineRule="auto"/>
              <w:rPr>
                <w:rFonts w:ascii="Century Gothic" w:hAnsi="Century Gothic"/>
                <w:sz w:val="16"/>
                <w:szCs w:val="20"/>
              </w:rPr>
            </w:pPr>
          </w:p>
          <w:p w14:paraId="090307BA" w14:textId="758C19DA" w:rsidR="00F946DE" w:rsidRPr="008A17CD" w:rsidRDefault="0037380F" w:rsidP="0037380F">
            <w:pPr>
              <w:spacing w:line="276" w:lineRule="auto"/>
              <w:rPr>
                <w:rFonts w:ascii="Century Gothic" w:hAnsi="Century Gothic"/>
                <w:sz w:val="16"/>
                <w:szCs w:val="20"/>
              </w:rPr>
            </w:pPr>
            <w:r w:rsidRPr="0037380F">
              <w:rPr>
                <w:rFonts w:ascii="Century Gothic" w:hAnsi="Century Gothic"/>
                <w:sz w:val="16"/>
                <w:szCs w:val="20"/>
              </w:rPr>
              <w:t>This heart-breaking historical fiction highlights the devastation wrought by war on the lives of innocent civilians. Despite the divide in the group, the protagonists see no differences between themselves. They are all just desperate refugees searching for safety. Each chapter is told from a different character's perspective, allowing insight into their backgrounds and war-torn lives.</w:t>
            </w:r>
          </w:p>
        </w:tc>
      </w:tr>
      <w:tr w:rsidR="00F946DE" w14:paraId="4D9FD23D" w14:textId="77777777" w:rsidTr="0037380F">
        <w:tc>
          <w:tcPr>
            <w:tcW w:w="1500" w:type="dxa"/>
            <w:shd w:val="clear" w:color="auto" w:fill="F2F2F2" w:themeFill="background1" w:themeFillShade="F2"/>
          </w:tcPr>
          <w:p w14:paraId="072F43C7"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1DCFEE83" w14:textId="6934E973" w:rsidR="0037380F" w:rsidRPr="0037380F" w:rsidRDefault="0037380F" w:rsidP="0037380F">
            <w:pPr>
              <w:spacing w:line="276" w:lineRule="auto"/>
              <w:rPr>
                <w:rFonts w:ascii="Century Gothic" w:hAnsi="Century Gothic"/>
                <w:sz w:val="16"/>
                <w:szCs w:val="20"/>
              </w:rPr>
            </w:pPr>
            <w:r w:rsidRPr="0037380F">
              <w:rPr>
                <w:rFonts w:ascii="Century Gothic" w:hAnsi="Century Gothic"/>
                <w:sz w:val="16"/>
                <w:szCs w:val="20"/>
              </w:rPr>
              <w:t xml:space="preserve">Ruta </w:t>
            </w:r>
            <w:proofErr w:type="spellStart"/>
            <w:r w:rsidRPr="0037380F">
              <w:rPr>
                <w:rFonts w:ascii="Century Gothic" w:hAnsi="Century Gothic"/>
                <w:sz w:val="16"/>
                <w:szCs w:val="20"/>
              </w:rPr>
              <w:t>S</w:t>
            </w:r>
            <w:r>
              <w:rPr>
                <w:rFonts w:ascii="Century Gothic" w:hAnsi="Century Gothic"/>
                <w:sz w:val="16"/>
                <w:szCs w:val="20"/>
              </w:rPr>
              <w:t>epetys</w:t>
            </w:r>
            <w:proofErr w:type="spellEnd"/>
            <w:r>
              <w:rPr>
                <w:rFonts w:ascii="Century Gothic" w:hAnsi="Century Gothic"/>
                <w:sz w:val="16"/>
                <w:szCs w:val="20"/>
              </w:rPr>
              <w:t xml:space="preserve"> has written a fictionalis</w:t>
            </w:r>
            <w:r w:rsidRPr="0037380F">
              <w:rPr>
                <w:rFonts w:ascii="Century Gothic" w:hAnsi="Century Gothic"/>
                <w:sz w:val="16"/>
                <w:szCs w:val="20"/>
              </w:rPr>
              <w:t>ed account of the single deadliest maritime tragedy in history, and the least known: the sinking of the Wilhelm Gustloff during the evacuation of Germany in 1945. Nine thousand people lost their lives when the ship was torpedoed by a Soviet submarine. The majority of the Gustloff’s passengers were civilians, five thousand of which were children.</w:t>
            </w:r>
          </w:p>
          <w:p w14:paraId="4CFDE870" w14:textId="77777777" w:rsidR="0037380F" w:rsidRPr="0037380F" w:rsidRDefault="0037380F" w:rsidP="0037380F">
            <w:pPr>
              <w:spacing w:line="276" w:lineRule="auto"/>
              <w:rPr>
                <w:rFonts w:ascii="Century Gothic" w:hAnsi="Century Gothic"/>
                <w:sz w:val="16"/>
                <w:szCs w:val="20"/>
              </w:rPr>
            </w:pPr>
          </w:p>
          <w:p w14:paraId="43CAEA27" w14:textId="77777777" w:rsidR="0037380F" w:rsidRPr="0037380F" w:rsidRDefault="0037380F" w:rsidP="0037380F">
            <w:pPr>
              <w:spacing w:line="276" w:lineRule="auto"/>
              <w:rPr>
                <w:rFonts w:ascii="Century Gothic" w:hAnsi="Century Gothic"/>
                <w:sz w:val="16"/>
                <w:szCs w:val="20"/>
              </w:rPr>
            </w:pPr>
            <w:r w:rsidRPr="0037380F">
              <w:rPr>
                <w:rFonts w:ascii="Century Gothic" w:hAnsi="Century Gothic"/>
                <w:sz w:val="16"/>
                <w:szCs w:val="20"/>
              </w:rPr>
              <w:t xml:space="preserve">To bring tragedy to the level of human understanding, </w:t>
            </w:r>
            <w:proofErr w:type="spellStart"/>
            <w:r w:rsidRPr="0037380F">
              <w:rPr>
                <w:rFonts w:ascii="Century Gothic" w:hAnsi="Century Gothic"/>
                <w:sz w:val="16"/>
                <w:szCs w:val="20"/>
              </w:rPr>
              <w:t>Sepetys</w:t>
            </w:r>
            <w:proofErr w:type="spellEnd"/>
            <w:r w:rsidRPr="0037380F">
              <w:rPr>
                <w:rFonts w:ascii="Century Gothic" w:hAnsi="Century Gothic"/>
                <w:sz w:val="16"/>
                <w:szCs w:val="20"/>
              </w:rPr>
              <w:t xml:space="preserve"> structures the book around four main characters: Joana, Emilia, Florian, and Alfred. Each short chapter is devoted to one character’s point of view. Desperately hungry and cold, Joana, Emilia, and Florian trek through snowy forests toward a ship that promises salvation. Meanwhile, Alfred, a low-ranking German stationed aboard the Gustloff, hides in toilets and composes hateful doggerel about Jews and other people Hitler reviles.</w:t>
            </w:r>
          </w:p>
          <w:p w14:paraId="5A85AF5C" w14:textId="77777777" w:rsidR="0037380F" w:rsidRPr="0037380F" w:rsidRDefault="0037380F" w:rsidP="0037380F">
            <w:pPr>
              <w:spacing w:line="276" w:lineRule="auto"/>
              <w:rPr>
                <w:rFonts w:ascii="Century Gothic" w:hAnsi="Century Gothic"/>
                <w:sz w:val="16"/>
                <w:szCs w:val="20"/>
              </w:rPr>
            </w:pPr>
          </w:p>
          <w:p w14:paraId="3B47D414" w14:textId="55A54A6A" w:rsidR="00F946DE" w:rsidRPr="008A17CD" w:rsidRDefault="0037380F" w:rsidP="0037380F">
            <w:pPr>
              <w:spacing w:line="276" w:lineRule="auto"/>
              <w:rPr>
                <w:rFonts w:ascii="Century Gothic" w:hAnsi="Century Gothic"/>
                <w:sz w:val="16"/>
                <w:szCs w:val="20"/>
              </w:rPr>
            </w:pPr>
            <w:proofErr w:type="gramStart"/>
            <w:r w:rsidRPr="0037380F">
              <w:rPr>
                <w:rFonts w:ascii="Century Gothic" w:hAnsi="Century Gothic"/>
                <w:sz w:val="16"/>
                <w:szCs w:val="20"/>
              </w:rPr>
              <w:t>Despite the fact that</w:t>
            </w:r>
            <w:proofErr w:type="gramEnd"/>
            <w:r w:rsidRPr="0037380F">
              <w:rPr>
                <w:rFonts w:ascii="Century Gothic" w:hAnsi="Century Gothic"/>
                <w:sz w:val="16"/>
                <w:szCs w:val="20"/>
              </w:rPr>
              <w:t xml:space="preserve"> the fate of the ship is known – or perhaps because of it – the characters attach themselves to the reader in poignant backstories </w:t>
            </w:r>
            <w:proofErr w:type="spellStart"/>
            <w:r w:rsidRPr="0037380F">
              <w:rPr>
                <w:rFonts w:ascii="Century Gothic" w:hAnsi="Century Gothic"/>
                <w:sz w:val="16"/>
                <w:szCs w:val="20"/>
              </w:rPr>
              <w:t>skillfully</w:t>
            </w:r>
            <w:proofErr w:type="spellEnd"/>
            <w:r w:rsidRPr="0037380F">
              <w:rPr>
                <w:rFonts w:ascii="Century Gothic" w:hAnsi="Century Gothic"/>
                <w:sz w:val="16"/>
                <w:szCs w:val="20"/>
              </w:rPr>
              <w:t xml:space="preserve"> woven through the chapters. While the characters become more compelling as the book moves to the inevitable sinking, some readers may be put off by the rapid shifting of perspectives, particularly at the beginning when determining one character from another is difficult. Readers are advised to keep at it until they can settle into the flow.</w:t>
            </w:r>
          </w:p>
        </w:tc>
      </w:tr>
      <w:tr w:rsidR="00F946DE" w14:paraId="621137B9" w14:textId="77777777" w:rsidTr="0037380F">
        <w:tc>
          <w:tcPr>
            <w:tcW w:w="1500" w:type="dxa"/>
            <w:shd w:val="clear" w:color="auto" w:fill="F2F2F2" w:themeFill="background1" w:themeFillShade="F2"/>
          </w:tcPr>
          <w:p w14:paraId="0751593D" w14:textId="77777777" w:rsidR="00F946DE" w:rsidRPr="008A17CD" w:rsidRDefault="00F946DE" w:rsidP="0037380F">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6580895C" w14:textId="77777777" w:rsidR="00F946DE" w:rsidRDefault="0037380F" w:rsidP="0037380F">
            <w:pPr>
              <w:pStyle w:val="ListParagraph"/>
              <w:numPr>
                <w:ilvl w:val="0"/>
                <w:numId w:val="4"/>
              </w:numPr>
              <w:spacing w:line="276" w:lineRule="auto"/>
              <w:ind w:left="360"/>
              <w:rPr>
                <w:rFonts w:ascii="Century Gothic" w:hAnsi="Century Gothic"/>
                <w:sz w:val="16"/>
                <w:szCs w:val="20"/>
              </w:rPr>
            </w:pPr>
            <w:r w:rsidRPr="0037380F">
              <w:rPr>
                <w:rFonts w:ascii="Century Gothic" w:hAnsi="Century Gothic"/>
                <w:sz w:val="16"/>
                <w:szCs w:val="20"/>
              </w:rPr>
              <w:t>The sinking of the Wilhelm Gustloff invokes stark images of war affecting innocent women and children.  Civilians are under attack.  What are the lasting impacts of war on youth?  Why is showing the civilian side just as important as the soldier/war-front perspective?  What do we gain, and what do we lose?</w:t>
            </w:r>
          </w:p>
          <w:p w14:paraId="562F9212" w14:textId="7A03915B" w:rsidR="0037380F" w:rsidRDefault="0037380F" w:rsidP="0037380F">
            <w:pPr>
              <w:pStyle w:val="ListParagraph"/>
              <w:numPr>
                <w:ilvl w:val="0"/>
                <w:numId w:val="4"/>
              </w:numPr>
              <w:spacing w:line="276" w:lineRule="auto"/>
              <w:ind w:left="360"/>
              <w:rPr>
                <w:rFonts w:ascii="Century Gothic" w:hAnsi="Century Gothic"/>
                <w:sz w:val="16"/>
                <w:szCs w:val="20"/>
              </w:rPr>
            </w:pPr>
            <w:r w:rsidRPr="0037380F">
              <w:rPr>
                <w:rFonts w:ascii="Century Gothic" w:hAnsi="Century Gothic"/>
                <w:sz w:val="16"/>
                <w:szCs w:val="20"/>
              </w:rPr>
              <w:lastRenderedPageBreak/>
              <w:t xml:space="preserve">Why do you think the Wilhelm Gustloff is </w:t>
            </w:r>
            <w:proofErr w:type="gramStart"/>
            <w:r w:rsidRPr="0037380F">
              <w:rPr>
                <w:rFonts w:ascii="Century Gothic" w:hAnsi="Century Gothic"/>
                <w:sz w:val="16"/>
                <w:szCs w:val="20"/>
              </w:rPr>
              <w:t>lesser-known</w:t>
            </w:r>
            <w:proofErr w:type="gramEnd"/>
            <w:r w:rsidRPr="0037380F">
              <w:rPr>
                <w:rFonts w:ascii="Century Gothic" w:hAnsi="Century Gothic"/>
                <w:sz w:val="16"/>
                <w:szCs w:val="20"/>
              </w:rPr>
              <w:t xml:space="preserve"> in comparison to the sinking of the Titanic? Why is there no major motion picture with Leo</w:t>
            </w:r>
            <w:r>
              <w:rPr>
                <w:rFonts w:ascii="Century Gothic" w:hAnsi="Century Gothic"/>
                <w:sz w:val="16"/>
                <w:szCs w:val="20"/>
              </w:rPr>
              <w:t>nardo di Caprio</w:t>
            </w:r>
            <w:r w:rsidRPr="0037380F">
              <w:rPr>
                <w:rFonts w:ascii="Century Gothic" w:hAnsi="Century Gothic"/>
                <w:sz w:val="16"/>
                <w:szCs w:val="20"/>
              </w:rPr>
              <w:t xml:space="preserve"> as Florian?</w:t>
            </w:r>
          </w:p>
          <w:p w14:paraId="51731DF5" w14:textId="20FFC312" w:rsidR="0037185D" w:rsidRDefault="0037185D" w:rsidP="0037185D">
            <w:pPr>
              <w:pStyle w:val="ListParagraph"/>
              <w:numPr>
                <w:ilvl w:val="0"/>
                <w:numId w:val="4"/>
              </w:numPr>
              <w:spacing w:line="276" w:lineRule="auto"/>
              <w:ind w:left="360"/>
              <w:rPr>
                <w:rFonts w:ascii="Century Gothic" w:hAnsi="Century Gothic"/>
                <w:sz w:val="16"/>
                <w:szCs w:val="20"/>
              </w:rPr>
            </w:pPr>
            <w:r w:rsidRPr="0037185D">
              <w:rPr>
                <w:rFonts w:ascii="Century Gothic" w:hAnsi="Century Gothic"/>
                <w:sz w:val="16"/>
                <w:szCs w:val="20"/>
              </w:rPr>
              <w:t>Several of the characters work hard to conceal things about their experience during the war: Emilia hides her pregnancy, Florian hides his mission, Joana hides what happened to her family, Ingrid tries to hide her blindness, and so forth. How does hiding these things both help and hinder the characters as they proceed through the story? Do the extreme events of the evacuation affect the perception of trust for these characters?</w:t>
            </w:r>
          </w:p>
          <w:p w14:paraId="18D69F4C" w14:textId="53C7CE30" w:rsidR="0037380F" w:rsidRDefault="0037380F" w:rsidP="0037380F">
            <w:pPr>
              <w:pStyle w:val="ListParagraph"/>
              <w:numPr>
                <w:ilvl w:val="0"/>
                <w:numId w:val="4"/>
              </w:numPr>
              <w:spacing w:line="276" w:lineRule="auto"/>
              <w:ind w:left="360"/>
              <w:rPr>
                <w:rFonts w:ascii="Century Gothic" w:hAnsi="Century Gothic"/>
                <w:sz w:val="16"/>
                <w:szCs w:val="20"/>
              </w:rPr>
            </w:pPr>
            <w:r w:rsidRPr="0037380F">
              <w:rPr>
                <w:rFonts w:ascii="Century Gothic" w:hAnsi="Century Gothic"/>
                <w:sz w:val="16"/>
                <w:szCs w:val="20"/>
              </w:rPr>
              <w:t>Alfred is quite a vain and disillusioned character.  What purpose does he serve in the novel?  How do you feel about him?</w:t>
            </w:r>
          </w:p>
          <w:p w14:paraId="0EEB4915" w14:textId="7A084737" w:rsidR="0037185D" w:rsidRPr="0037380F" w:rsidRDefault="0037185D" w:rsidP="0037185D">
            <w:pPr>
              <w:pStyle w:val="ListParagraph"/>
              <w:numPr>
                <w:ilvl w:val="0"/>
                <w:numId w:val="4"/>
              </w:numPr>
              <w:spacing w:line="276" w:lineRule="auto"/>
              <w:ind w:left="360"/>
              <w:rPr>
                <w:rFonts w:ascii="Century Gothic" w:hAnsi="Century Gothic"/>
                <w:sz w:val="16"/>
                <w:szCs w:val="20"/>
              </w:rPr>
            </w:pPr>
            <w:r w:rsidRPr="0037185D">
              <w:rPr>
                <w:rFonts w:ascii="Century Gothic" w:hAnsi="Century Gothic"/>
                <w:sz w:val="16"/>
                <w:szCs w:val="20"/>
              </w:rPr>
              <w:t>Describe the “Alfred” in the imaginary letters written to Hannelore. How is he different than the “Frick” observed by those with whom he works and interacts on the Wilhelm Gustloff? What does this dual perspective allow readers to understand about his character?</w:t>
            </w:r>
          </w:p>
          <w:p w14:paraId="333DD776" w14:textId="77777777" w:rsidR="0037380F" w:rsidRDefault="0037380F" w:rsidP="0037380F">
            <w:pPr>
              <w:pStyle w:val="ListParagraph"/>
              <w:numPr>
                <w:ilvl w:val="0"/>
                <w:numId w:val="4"/>
              </w:numPr>
              <w:spacing w:line="276" w:lineRule="auto"/>
              <w:ind w:left="360"/>
              <w:rPr>
                <w:rFonts w:ascii="Century Gothic" w:hAnsi="Century Gothic"/>
                <w:sz w:val="16"/>
                <w:szCs w:val="20"/>
              </w:rPr>
            </w:pPr>
            <w:r w:rsidRPr="0037380F">
              <w:rPr>
                <w:rFonts w:ascii="Century Gothic" w:hAnsi="Century Gothic"/>
                <w:sz w:val="16"/>
                <w:szCs w:val="20"/>
              </w:rPr>
              <w:t>Which character is the bravest and most courageous? Who is the most selfless?</w:t>
            </w:r>
          </w:p>
          <w:p w14:paraId="56D91BED" w14:textId="3F752C74" w:rsidR="0037380F" w:rsidRPr="008A17CD" w:rsidRDefault="0037380F" w:rsidP="0037380F">
            <w:pPr>
              <w:pStyle w:val="ListParagraph"/>
              <w:numPr>
                <w:ilvl w:val="0"/>
                <w:numId w:val="4"/>
              </w:numPr>
              <w:spacing w:line="276" w:lineRule="auto"/>
              <w:ind w:left="360"/>
              <w:rPr>
                <w:rFonts w:ascii="Century Gothic" w:hAnsi="Century Gothic"/>
                <w:sz w:val="16"/>
                <w:szCs w:val="20"/>
              </w:rPr>
            </w:pPr>
            <w:r w:rsidRPr="0037380F">
              <w:rPr>
                <w:rFonts w:ascii="Century Gothic" w:hAnsi="Century Gothic"/>
                <w:sz w:val="16"/>
                <w:szCs w:val="20"/>
              </w:rPr>
              <w:t>Overall, is this story a tragedy or one of hope?  Is Salt to the Sea a survival story?</w:t>
            </w:r>
          </w:p>
        </w:tc>
      </w:tr>
    </w:tbl>
    <w:p w14:paraId="21AE83E4" w14:textId="7C35610F" w:rsidR="00F946DE" w:rsidRDefault="00F946DE" w:rsidP="00312551">
      <w:pPr>
        <w:spacing w:after="0" w:line="276" w:lineRule="auto"/>
        <w:rPr>
          <w:rFonts w:ascii="Century Gothic" w:hAnsi="Century Gothic"/>
          <w:sz w:val="20"/>
          <w:szCs w:val="20"/>
        </w:rPr>
      </w:pPr>
    </w:p>
    <w:p w14:paraId="3219C5CE" w14:textId="2B199665" w:rsidR="06AB4A6C" w:rsidRDefault="06AB4A6C" w:rsidP="06AB4A6C">
      <w:pPr>
        <w:spacing w:after="0" w:line="276" w:lineRule="auto"/>
        <w:rPr>
          <w:rFonts w:ascii="Century Gothic" w:hAnsi="Century Gothic"/>
          <w:sz w:val="20"/>
          <w:szCs w:val="20"/>
        </w:rPr>
      </w:pPr>
    </w:p>
    <w:p w14:paraId="3CC5AEBD" w14:textId="0C05E600" w:rsidR="06AB4A6C" w:rsidRDefault="06AB4A6C" w:rsidP="06AB4A6C">
      <w:pPr>
        <w:spacing w:after="0" w:line="276" w:lineRule="auto"/>
        <w:rPr>
          <w:rFonts w:ascii="Century Gothic" w:hAnsi="Century Gothic"/>
          <w:sz w:val="20"/>
          <w:szCs w:val="20"/>
        </w:rPr>
      </w:pPr>
    </w:p>
    <w:p w14:paraId="1E103886" w14:textId="77777777" w:rsidR="00EF052D" w:rsidRDefault="00EF052D" w:rsidP="00312551">
      <w:pPr>
        <w:spacing w:after="0" w:line="276" w:lineRule="auto"/>
        <w:rPr>
          <w:rFonts w:ascii="Century Gothic" w:hAnsi="Century Gothic"/>
          <w:sz w:val="20"/>
          <w:szCs w:val="20"/>
        </w:rPr>
      </w:pPr>
    </w:p>
    <w:p w14:paraId="7DA4BFD1" w14:textId="19B4EBE2" w:rsidR="00195CA0" w:rsidRDefault="00195CA0" w:rsidP="00312551">
      <w:pPr>
        <w:spacing w:after="0" w:line="276" w:lineRule="auto"/>
        <w:rPr>
          <w:rFonts w:ascii="Century Gothic" w:hAnsi="Century Gothic"/>
          <w:b/>
          <w:sz w:val="20"/>
          <w:szCs w:val="20"/>
        </w:rPr>
      </w:pPr>
      <w:r w:rsidRPr="00195CA0">
        <w:rPr>
          <w:rFonts w:ascii="Century Gothic" w:hAnsi="Century Gothic"/>
          <w:b/>
          <w:sz w:val="20"/>
          <w:szCs w:val="20"/>
        </w:rPr>
        <w:t>Year 8</w:t>
      </w:r>
    </w:p>
    <w:p w14:paraId="4CCA05EE" w14:textId="77777777" w:rsidR="00195CA0" w:rsidRPr="00195CA0" w:rsidRDefault="00195CA0"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97754F" w:rsidRPr="008A17CD" w14:paraId="20AE7FBF" w14:textId="77777777" w:rsidTr="0097754F">
        <w:tc>
          <w:tcPr>
            <w:tcW w:w="1500" w:type="dxa"/>
            <w:shd w:val="clear" w:color="auto" w:fill="F2F2F2" w:themeFill="background1" w:themeFillShade="F2"/>
          </w:tcPr>
          <w:p w14:paraId="7C491E25"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1C165B05" w14:textId="2F776879" w:rsidR="0097754F" w:rsidRPr="008A17CD" w:rsidRDefault="0097754F" w:rsidP="000B1043">
            <w:pPr>
              <w:spacing w:line="276" w:lineRule="auto"/>
              <w:rPr>
                <w:rFonts w:ascii="Century Gothic" w:hAnsi="Century Gothic"/>
                <w:i/>
                <w:sz w:val="16"/>
                <w:szCs w:val="20"/>
                <w:u w:val="single"/>
              </w:rPr>
            </w:pPr>
            <w:r>
              <w:rPr>
                <w:rFonts w:ascii="Century Gothic" w:hAnsi="Century Gothic"/>
                <w:i/>
                <w:sz w:val="16"/>
                <w:szCs w:val="20"/>
              </w:rPr>
              <w:t xml:space="preserve">The </w:t>
            </w:r>
            <w:proofErr w:type="spellStart"/>
            <w:r>
              <w:rPr>
                <w:rFonts w:ascii="Century Gothic" w:hAnsi="Century Gothic"/>
                <w:i/>
                <w:sz w:val="16"/>
                <w:szCs w:val="20"/>
              </w:rPr>
              <w:t>Bonesparrow</w:t>
            </w:r>
            <w:proofErr w:type="spellEnd"/>
            <w:r>
              <w:rPr>
                <w:rFonts w:ascii="Century Gothic" w:hAnsi="Century Gothic"/>
                <w:i/>
                <w:sz w:val="16"/>
                <w:szCs w:val="20"/>
              </w:rPr>
              <w:t xml:space="preserve"> </w:t>
            </w:r>
          </w:p>
        </w:tc>
      </w:tr>
      <w:tr w:rsidR="0097754F" w:rsidRPr="008A17CD" w14:paraId="470EB82C" w14:textId="77777777" w:rsidTr="0097754F">
        <w:tc>
          <w:tcPr>
            <w:tcW w:w="1500" w:type="dxa"/>
            <w:shd w:val="clear" w:color="auto" w:fill="F2F2F2" w:themeFill="background1" w:themeFillShade="F2"/>
          </w:tcPr>
          <w:p w14:paraId="61678D50"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5CA5287A" w14:textId="27B147F0" w:rsidR="0097754F" w:rsidRPr="008A17CD" w:rsidRDefault="000B7D94" w:rsidP="000B1043">
            <w:pPr>
              <w:spacing w:line="276" w:lineRule="auto"/>
              <w:rPr>
                <w:rFonts w:ascii="Century Gothic" w:hAnsi="Century Gothic"/>
                <w:sz w:val="16"/>
                <w:szCs w:val="20"/>
              </w:rPr>
            </w:pPr>
            <w:r>
              <w:rPr>
                <w:rFonts w:ascii="Century Gothic" w:hAnsi="Century Gothic"/>
                <w:sz w:val="16"/>
                <w:szCs w:val="20"/>
              </w:rPr>
              <w:t>Bildungsroman</w:t>
            </w:r>
          </w:p>
        </w:tc>
      </w:tr>
      <w:tr w:rsidR="0097754F" w:rsidRPr="00BA40AD" w14:paraId="42F02C52" w14:textId="77777777" w:rsidTr="0097754F">
        <w:tc>
          <w:tcPr>
            <w:tcW w:w="1500" w:type="dxa"/>
            <w:shd w:val="clear" w:color="auto" w:fill="F2F2F2" w:themeFill="background1" w:themeFillShade="F2"/>
          </w:tcPr>
          <w:p w14:paraId="1ABC4063" w14:textId="77777777" w:rsidR="0097754F" w:rsidRPr="008A17CD" w:rsidRDefault="0097754F" w:rsidP="000B1043">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5A606518" w14:textId="77777777" w:rsidR="0097754F" w:rsidRDefault="00476FEE" w:rsidP="000B1043">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 xml:space="preserve">The novel contains descriptions of violence. </w:t>
            </w:r>
          </w:p>
          <w:p w14:paraId="42FEC59F" w14:textId="39C55313" w:rsidR="00476FEE" w:rsidRPr="00BA40AD" w:rsidRDefault="00476FEE" w:rsidP="000B1043">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It is set in a refugee camp so can be harrowing.</w:t>
            </w:r>
          </w:p>
        </w:tc>
      </w:tr>
      <w:tr w:rsidR="0097754F" w:rsidRPr="008E0D33" w14:paraId="01F85323" w14:textId="77777777" w:rsidTr="0097754F">
        <w:tc>
          <w:tcPr>
            <w:tcW w:w="1500" w:type="dxa"/>
            <w:shd w:val="clear" w:color="auto" w:fill="F2F2F2" w:themeFill="background1" w:themeFillShade="F2"/>
          </w:tcPr>
          <w:p w14:paraId="12E10B2D" w14:textId="3F134234"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038E0FC8" w14:textId="0D8AA93C" w:rsidR="00476FEE" w:rsidRDefault="00476FEE" w:rsidP="00476FEE">
            <w:pPr>
              <w:spacing w:line="276" w:lineRule="auto"/>
              <w:rPr>
                <w:rFonts w:ascii="Century Gothic" w:hAnsi="Century Gothic"/>
                <w:noProof/>
                <w:sz w:val="16"/>
                <w:szCs w:val="16"/>
                <w:lang w:eastAsia="en-GB"/>
              </w:rPr>
            </w:pPr>
            <w:r w:rsidRPr="00A6704F">
              <w:rPr>
                <w:i/>
                <w:noProof/>
                <w:lang w:eastAsia="en-GB"/>
              </w:rPr>
              <w:drawing>
                <wp:anchor distT="0" distB="0" distL="114300" distR="114300" simplePos="0" relativeHeight="251659776" behindDoc="0" locked="0" layoutInCell="1" allowOverlap="1" wp14:anchorId="5129B4B7" wp14:editId="51ADB171">
                  <wp:simplePos x="0" y="0"/>
                  <wp:positionH relativeFrom="column">
                    <wp:posOffset>3691627</wp:posOffset>
                  </wp:positionH>
                  <wp:positionV relativeFrom="paragraph">
                    <wp:posOffset>64494</wp:posOffset>
                  </wp:positionV>
                  <wp:extent cx="912495" cy="1397000"/>
                  <wp:effectExtent l="38100" t="38100" r="97155" b="8890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2495" cy="1397000"/>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A6704F">
              <w:rPr>
                <w:rFonts w:ascii="Century Gothic" w:hAnsi="Century Gothic"/>
                <w:i/>
                <w:sz w:val="16"/>
                <w:szCs w:val="16"/>
              </w:rPr>
              <w:t>The Bone Sparrow</w:t>
            </w:r>
            <w:r w:rsidRPr="00476FEE">
              <w:rPr>
                <w:rFonts w:ascii="Century Gothic" w:hAnsi="Century Gothic"/>
                <w:sz w:val="16"/>
                <w:szCs w:val="16"/>
              </w:rPr>
              <w:t xml:space="preserve"> has been described by readers as captivating, powerful,</w:t>
            </w:r>
            <w:r>
              <w:rPr>
                <w:rFonts w:ascii="Century Gothic" w:hAnsi="Century Gothic"/>
                <w:sz w:val="16"/>
                <w:szCs w:val="16"/>
              </w:rPr>
              <w:t xml:space="preserve"> </w:t>
            </w:r>
            <w:r w:rsidRPr="00476FEE">
              <w:rPr>
                <w:rFonts w:ascii="Century Gothic" w:hAnsi="Century Gothic"/>
                <w:sz w:val="16"/>
                <w:szCs w:val="16"/>
              </w:rPr>
              <w:t>disturbing, necessary, enlightening and much more. It tells the story of</w:t>
            </w:r>
            <w:r>
              <w:rPr>
                <w:rFonts w:ascii="Century Gothic" w:hAnsi="Century Gothic"/>
                <w:sz w:val="16"/>
                <w:szCs w:val="16"/>
              </w:rPr>
              <w:t xml:space="preserve"> </w:t>
            </w:r>
            <w:r w:rsidRPr="00476FEE">
              <w:rPr>
                <w:rFonts w:ascii="Century Gothic" w:hAnsi="Century Gothic"/>
                <w:sz w:val="16"/>
                <w:szCs w:val="16"/>
              </w:rPr>
              <w:t>Subhi, a refugee who was born in an Australian detention centre to a mother who had fled</w:t>
            </w:r>
            <w:r>
              <w:rPr>
                <w:rFonts w:ascii="Century Gothic" w:hAnsi="Century Gothic"/>
                <w:sz w:val="16"/>
                <w:szCs w:val="16"/>
              </w:rPr>
              <w:t xml:space="preserve"> </w:t>
            </w:r>
            <w:r w:rsidRPr="00476FEE">
              <w:rPr>
                <w:rFonts w:ascii="Century Gothic" w:hAnsi="Century Gothic"/>
                <w:sz w:val="16"/>
                <w:szCs w:val="16"/>
              </w:rPr>
              <w:t xml:space="preserve">violence in her Burmese homeland. </w:t>
            </w:r>
          </w:p>
          <w:p w14:paraId="2E690DFD" w14:textId="77AF1FBB" w:rsidR="00476FEE" w:rsidRDefault="00476FEE" w:rsidP="00476FEE">
            <w:pPr>
              <w:spacing w:line="276" w:lineRule="auto"/>
              <w:rPr>
                <w:rFonts w:ascii="Century Gothic" w:hAnsi="Century Gothic"/>
                <w:noProof/>
                <w:sz w:val="16"/>
                <w:szCs w:val="16"/>
                <w:lang w:eastAsia="en-GB"/>
              </w:rPr>
            </w:pPr>
          </w:p>
          <w:p w14:paraId="58DBE880" w14:textId="1496FA0F" w:rsidR="000B7D94" w:rsidRPr="000B7D94" w:rsidRDefault="000B7D94" w:rsidP="00476FEE">
            <w:pPr>
              <w:spacing w:line="276" w:lineRule="auto"/>
              <w:rPr>
                <w:rFonts w:ascii="Century Gothic" w:hAnsi="Century Gothic"/>
                <w:sz w:val="16"/>
                <w:szCs w:val="16"/>
              </w:rPr>
            </w:pPr>
            <w:r w:rsidRPr="000B7D94">
              <w:rPr>
                <w:rFonts w:ascii="Century Gothic" w:hAnsi="Century Gothic"/>
                <w:sz w:val="16"/>
                <w:szCs w:val="16"/>
              </w:rPr>
              <w:t xml:space="preserve">Born in a refugee camp, all Subhi knows of the world is that he's at least 19 fence </w:t>
            </w:r>
            <w:proofErr w:type="gramStart"/>
            <w:r w:rsidRPr="000B7D94">
              <w:rPr>
                <w:rFonts w:ascii="Century Gothic" w:hAnsi="Century Gothic"/>
                <w:sz w:val="16"/>
                <w:szCs w:val="16"/>
              </w:rPr>
              <w:t xml:space="preserve">diamonds </w:t>
            </w:r>
            <w:r w:rsidR="00476FEE" w:rsidRPr="000B7D94">
              <w:rPr>
                <w:rFonts w:ascii="Century Gothic" w:hAnsi="Century Gothic"/>
                <w:sz w:val="16"/>
                <w:szCs w:val="16"/>
              </w:rPr>
              <w:t xml:space="preserve"> </w:t>
            </w:r>
            <w:r w:rsidRPr="000B7D94">
              <w:rPr>
                <w:rFonts w:ascii="Century Gothic" w:hAnsi="Century Gothic"/>
                <w:sz w:val="16"/>
                <w:szCs w:val="16"/>
              </w:rPr>
              <w:t>high</w:t>
            </w:r>
            <w:proofErr w:type="gramEnd"/>
            <w:r w:rsidRPr="000B7D94">
              <w:rPr>
                <w:rFonts w:ascii="Century Gothic" w:hAnsi="Century Gothic"/>
                <w:sz w:val="16"/>
                <w:szCs w:val="16"/>
              </w:rPr>
              <w:t>, the nice Jackets never stay long, and at night he dreams that the sea finds its way to his tent, bringing with it unusual treasures. And one day it brings him Jimmie</w:t>
            </w:r>
            <w:r w:rsidR="00202047">
              <w:rPr>
                <w:rFonts w:ascii="Century Gothic" w:hAnsi="Century Gothic"/>
                <w:sz w:val="16"/>
                <w:szCs w:val="16"/>
              </w:rPr>
              <w:t xml:space="preserve">: </w:t>
            </w:r>
            <w:r w:rsidR="00202047" w:rsidRPr="00202047">
              <w:rPr>
                <w:rFonts w:ascii="Century Gothic" w:hAnsi="Century Gothic"/>
                <w:sz w:val="16"/>
                <w:szCs w:val="16"/>
              </w:rPr>
              <w:t>an illiterate young girl who lives near the refugee camp</w:t>
            </w:r>
            <w:r w:rsidRPr="000B7D94">
              <w:rPr>
                <w:rFonts w:ascii="Century Gothic" w:hAnsi="Century Gothic"/>
                <w:sz w:val="16"/>
                <w:szCs w:val="16"/>
              </w:rPr>
              <w:t>.</w:t>
            </w:r>
          </w:p>
          <w:p w14:paraId="0773646C" w14:textId="77777777" w:rsidR="000B7D94" w:rsidRPr="000B7D94" w:rsidRDefault="000B7D94" w:rsidP="000B7D94">
            <w:pPr>
              <w:spacing w:line="276" w:lineRule="auto"/>
              <w:rPr>
                <w:rFonts w:ascii="Century Gothic" w:hAnsi="Century Gothic"/>
                <w:sz w:val="16"/>
                <w:szCs w:val="16"/>
              </w:rPr>
            </w:pPr>
          </w:p>
          <w:p w14:paraId="70E0489E" w14:textId="77777777" w:rsidR="000B7D94" w:rsidRPr="000B7D94" w:rsidRDefault="000B7D94" w:rsidP="000B7D94">
            <w:pPr>
              <w:spacing w:line="276" w:lineRule="auto"/>
              <w:rPr>
                <w:rFonts w:ascii="Century Gothic" w:hAnsi="Century Gothic"/>
                <w:sz w:val="16"/>
                <w:szCs w:val="16"/>
              </w:rPr>
            </w:pPr>
            <w:r w:rsidRPr="000B7D94">
              <w:rPr>
                <w:rFonts w:ascii="Century Gothic" w:hAnsi="Century Gothic"/>
                <w:sz w:val="16"/>
                <w:szCs w:val="16"/>
              </w:rPr>
              <w:t xml:space="preserve">Carrying a notebook that she's unable to read and wearing a sparrow </w:t>
            </w:r>
            <w:proofErr w:type="gramStart"/>
            <w:r w:rsidRPr="000B7D94">
              <w:rPr>
                <w:rFonts w:ascii="Century Gothic" w:hAnsi="Century Gothic"/>
                <w:sz w:val="16"/>
                <w:szCs w:val="16"/>
              </w:rPr>
              <w:t>made out of</w:t>
            </w:r>
            <w:proofErr w:type="gramEnd"/>
            <w:r w:rsidRPr="000B7D94">
              <w:rPr>
                <w:rFonts w:ascii="Century Gothic" w:hAnsi="Century Gothic"/>
                <w:sz w:val="16"/>
                <w:szCs w:val="16"/>
              </w:rPr>
              <w:t xml:space="preserve"> bone around her neck - both talismans of her family's past and the mother she's lost - Jimmie strikes up an unlikely friendship with Subhi beyond the fence.</w:t>
            </w:r>
          </w:p>
          <w:p w14:paraId="674EB6E1" w14:textId="77777777" w:rsidR="000B7D94" w:rsidRPr="000B7D94" w:rsidRDefault="000B7D94" w:rsidP="000B7D94">
            <w:pPr>
              <w:spacing w:line="276" w:lineRule="auto"/>
              <w:rPr>
                <w:rFonts w:ascii="Century Gothic" w:hAnsi="Century Gothic"/>
                <w:sz w:val="16"/>
                <w:szCs w:val="16"/>
              </w:rPr>
            </w:pPr>
          </w:p>
          <w:p w14:paraId="69903D7C" w14:textId="77777777" w:rsidR="0097754F" w:rsidRDefault="000B7D94" w:rsidP="000B7D94">
            <w:pPr>
              <w:spacing w:line="276" w:lineRule="auto"/>
              <w:rPr>
                <w:rFonts w:ascii="Century Gothic" w:hAnsi="Century Gothic"/>
                <w:sz w:val="16"/>
                <w:szCs w:val="16"/>
              </w:rPr>
            </w:pPr>
            <w:r w:rsidRPr="000B7D94">
              <w:rPr>
                <w:rFonts w:ascii="Century Gothic" w:hAnsi="Century Gothic"/>
                <w:sz w:val="16"/>
                <w:szCs w:val="16"/>
              </w:rPr>
              <w:t>As he reads aloud the tale of how Jimmie's family came to be, both children discover the importance of their own stories in writing their futures.</w:t>
            </w:r>
          </w:p>
          <w:p w14:paraId="27D99FB1" w14:textId="77777777" w:rsidR="000B7D94" w:rsidRPr="000B7D94" w:rsidRDefault="000B7D94" w:rsidP="000B7D94">
            <w:pPr>
              <w:spacing w:line="276" w:lineRule="auto"/>
              <w:rPr>
                <w:rFonts w:ascii="Century Gothic" w:hAnsi="Century Gothic"/>
                <w:sz w:val="16"/>
                <w:szCs w:val="16"/>
              </w:rPr>
            </w:pPr>
          </w:p>
          <w:p w14:paraId="5E767877" w14:textId="1B8B270F" w:rsidR="000B7D94" w:rsidRPr="008E0D33" w:rsidRDefault="000B7D94" w:rsidP="00A6704F">
            <w:pPr>
              <w:spacing w:line="276" w:lineRule="auto"/>
              <w:rPr>
                <w:rFonts w:ascii="Century Gothic" w:hAnsi="Century Gothic"/>
                <w:sz w:val="16"/>
                <w:szCs w:val="16"/>
              </w:rPr>
            </w:pPr>
            <w:r w:rsidRPr="00A6704F">
              <w:rPr>
                <w:rFonts w:ascii="Century Gothic" w:hAnsi="Century Gothic"/>
                <w:i/>
                <w:sz w:val="16"/>
                <w:szCs w:val="16"/>
              </w:rPr>
              <w:t>The Bone Sparrow</w:t>
            </w:r>
            <w:r w:rsidRPr="000B7D94">
              <w:rPr>
                <w:rFonts w:ascii="Century Gothic" w:hAnsi="Century Gothic"/>
                <w:sz w:val="16"/>
                <w:szCs w:val="16"/>
              </w:rPr>
              <w:t xml:space="preserve"> is a beautiful, </w:t>
            </w:r>
            <w:r w:rsidR="00476FEE" w:rsidRPr="000B7D94">
              <w:rPr>
                <w:rFonts w:ascii="Century Gothic" w:hAnsi="Century Gothic"/>
                <w:sz w:val="16"/>
                <w:szCs w:val="16"/>
              </w:rPr>
              <w:t>heart-breaking</w:t>
            </w:r>
            <w:r w:rsidRPr="000B7D94">
              <w:rPr>
                <w:rFonts w:ascii="Century Gothic" w:hAnsi="Century Gothic"/>
                <w:sz w:val="16"/>
                <w:szCs w:val="16"/>
              </w:rPr>
              <w:t xml:space="preserve">, hopeful and deeply moving novel that explores a tragic and relevant topic with incredibly skill. </w:t>
            </w:r>
            <w:proofErr w:type="spellStart"/>
            <w:r w:rsidRPr="000B7D94">
              <w:rPr>
                <w:rFonts w:ascii="Century Gothic" w:hAnsi="Century Gothic"/>
                <w:sz w:val="16"/>
                <w:szCs w:val="16"/>
              </w:rPr>
              <w:t>Fraillon</w:t>
            </w:r>
            <w:proofErr w:type="spellEnd"/>
            <w:r w:rsidRPr="000B7D94">
              <w:rPr>
                <w:rFonts w:ascii="Century Gothic" w:hAnsi="Century Gothic"/>
                <w:sz w:val="16"/>
                <w:szCs w:val="16"/>
              </w:rPr>
              <w:t xml:space="preserve"> doesn't shy away from showing the bleakness of the refugee camp, but the novel is anything but. Subhi's irrepressible spirit brightens the camp, and the novel itself. </w:t>
            </w:r>
          </w:p>
        </w:tc>
      </w:tr>
      <w:tr w:rsidR="0097754F" w:rsidRPr="00006565" w14:paraId="56613699" w14:textId="77777777" w:rsidTr="0097754F">
        <w:tc>
          <w:tcPr>
            <w:tcW w:w="1500" w:type="dxa"/>
            <w:shd w:val="clear" w:color="auto" w:fill="F2F2F2" w:themeFill="background1" w:themeFillShade="F2"/>
          </w:tcPr>
          <w:p w14:paraId="2E9A1A64"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0B653170" w14:textId="50D9057B" w:rsidR="00476FEE" w:rsidRDefault="00476FEE" w:rsidP="00476FEE">
            <w:pPr>
              <w:spacing w:line="276" w:lineRule="auto"/>
              <w:rPr>
                <w:rFonts w:ascii="Century Gothic" w:hAnsi="Century Gothic"/>
                <w:sz w:val="16"/>
                <w:szCs w:val="16"/>
              </w:rPr>
            </w:pPr>
            <w:r w:rsidRPr="00476FEE">
              <w:rPr>
                <w:rFonts w:ascii="Century Gothic" w:hAnsi="Century Gothic"/>
                <w:sz w:val="16"/>
                <w:szCs w:val="16"/>
              </w:rPr>
              <w:t xml:space="preserve">Refugees and migration are potentially controversial issues dealt with in </w:t>
            </w:r>
            <w:r w:rsidRPr="00476FEE">
              <w:rPr>
                <w:rFonts w:ascii="Century Gothic" w:hAnsi="Century Gothic"/>
                <w:i/>
                <w:sz w:val="16"/>
                <w:szCs w:val="16"/>
              </w:rPr>
              <w:t>The Bone Sparrow</w:t>
            </w:r>
            <w:r>
              <w:rPr>
                <w:rFonts w:ascii="Century Gothic" w:hAnsi="Century Gothic"/>
                <w:sz w:val="16"/>
                <w:szCs w:val="16"/>
              </w:rPr>
              <w:t>.</w:t>
            </w:r>
            <w:r w:rsidRPr="00476FEE">
              <w:rPr>
                <w:rFonts w:ascii="Century Gothic" w:hAnsi="Century Gothic"/>
                <w:sz w:val="16"/>
                <w:szCs w:val="16"/>
              </w:rPr>
              <w:t xml:space="preserve"> </w:t>
            </w:r>
          </w:p>
          <w:p w14:paraId="0CFC947C" w14:textId="77777777" w:rsidR="00476FEE" w:rsidRDefault="00476FEE" w:rsidP="00476FEE">
            <w:pPr>
              <w:spacing w:line="276" w:lineRule="auto"/>
              <w:rPr>
                <w:rFonts w:ascii="Century Gothic" w:hAnsi="Century Gothic"/>
                <w:sz w:val="16"/>
                <w:szCs w:val="16"/>
              </w:rPr>
            </w:pPr>
          </w:p>
          <w:p w14:paraId="17BE6778" w14:textId="442650F5" w:rsidR="0097754F" w:rsidRDefault="00476FEE" w:rsidP="00476FEE">
            <w:pPr>
              <w:spacing w:line="276" w:lineRule="auto"/>
              <w:rPr>
                <w:rFonts w:ascii="Century Gothic" w:hAnsi="Century Gothic"/>
                <w:sz w:val="16"/>
                <w:szCs w:val="16"/>
              </w:rPr>
            </w:pPr>
            <w:r w:rsidRPr="00476FEE">
              <w:rPr>
                <w:rFonts w:ascii="Century Gothic" w:hAnsi="Century Gothic"/>
                <w:sz w:val="16"/>
                <w:szCs w:val="16"/>
              </w:rPr>
              <w:t xml:space="preserve">Burma (also known as Myanmar) is a large country in </w:t>
            </w:r>
            <w:proofErr w:type="gramStart"/>
            <w:r w:rsidRPr="00476FEE">
              <w:rPr>
                <w:rFonts w:ascii="Century Gothic" w:hAnsi="Century Gothic"/>
                <w:sz w:val="16"/>
                <w:szCs w:val="16"/>
              </w:rPr>
              <w:t>South East</w:t>
            </w:r>
            <w:proofErr w:type="gramEnd"/>
            <w:r w:rsidRPr="00476FEE">
              <w:rPr>
                <w:rFonts w:ascii="Century Gothic" w:hAnsi="Century Gothic"/>
                <w:sz w:val="16"/>
                <w:szCs w:val="16"/>
              </w:rPr>
              <w:t xml:space="preserve"> Asia, with a population of</w:t>
            </w:r>
            <w:r>
              <w:rPr>
                <w:rFonts w:ascii="Century Gothic" w:hAnsi="Century Gothic"/>
                <w:sz w:val="16"/>
                <w:szCs w:val="16"/>
              </w:rPr>
              <w:t xml:space="preserve"> </w:t>
            </w:r>
            <w:r w:rsidRPr="00476FEE">
              <w:rPr>
                <w:rFonts w:ascii="Century Gothic" w:hAnsi="Century Gothic"/>
                <w:sz w:val="16"/>
                <w:szCs w:val="16"/>
              </w:rPr>
              <w:t>around 58 million. Around two thirds of the population are ethnically Bamar (Burman) with</w:t>
            </w:r>
            <w:r>
              <w:rPr>
                <w:rFonts w:ascii="Century Gothic" w:hAnsi="Century Gothic"/>
                <w:sz w:val="16"/>
                <w:szCs w:val="16"/>
              </w:rPr>
              <w:t xml:space="preserve"> </w:t>
            </w:r>
            <w:r w:rsidRPr="00476FEE">
              <w:rPr>
                <w:rFonts w:ascii="Century Gothic" w:hAnsi="Century Gothic"/>
                <w:sz w:val="16"/>
                <w:szCs w:val="16"/>
              </w:rPr>
              <w:t>the remainder being made up of over 100 different ethnic groups</w:t>
            </w:r>
            <w:r>
              <w:rPr>
                <w:rFonts w:ascii="Century Gothic" w:hAnsi="Century Gothic"/>
                <w:sz w:val="16"/>
                <w:szCs w:val="16"/>
              </w:rPr>
              <w:t>.</w:t>
            </w:r>
          </w:p>
          <w:p w14:paraId="7E942681" w14:textId="77777777" w:rsidR="00476FEE" w:rsidRDefault="00476FEE" w:rsidP="00476FEE">
            <w:pPr>
              <w:spacing w:line="276" w:lineRule="auto"/>
              <w:rPr>
                <w:rFonts w:ascii="Century Gothic" w:hAnsi="Century Gothic"/>
                <w:sz w:val="16"/>
                <w:szCs w:val="16"/>
              </w:rPr>
            </w:pPr>
          </w:p>
          <w:p w14:paraId="54A6136A" w14:textId="3AC7E092" w:rsidR="00476FEE" w:rsidRDefault="00476FEE" w:rsidP="00476FEE">
            <w:pPr>
              <w:spacing w:line="276" w:lineRule="auto"/>
              <w:rPr>
                <w:rFonts w:ascii="Century Gothic" w:hAnsi="Century Gothic"/>
                <w:sz w:val="16"/>
                <w:szCs w:val="16"/>
              </w:rPr>
            </w:pPr>
            <w:r w:rsidRPr="00476FEE">
              <w:rPr>
                <w:rFonts w:ascii="Century Gothic" w:hAnsi="Century Gothic"/>
                <w:sz w:val="16"/>
                <w:szCs w:val="16"/>
              </w:rPr>
              <w:t>Of the various ethnic groups that make up Burma’s population, the Rohingya have perhaps</w:t>
            </w:r>
            <w:r>
              <w:rPr>
                <w:rFonts w:ascii="Century Gothic" w:hAnsi="Century Gothic"/>
                <w:sz w:val="16"/>
                <w:szCs w:val="16"/>
              </w:rPr>
              <w:t xml:space="preserve"> </w:t>
            </w:r>
            <w:r w:rsidRPr="00476FEE">
              <w:rPr>
                <w:rFonts w:ascii="Century Gothic" w:hAnsi="Century Gothic"/>
                <w:sz w:val="16"/>
                <w:szCs w:val="16"/>
              </w:rPr>
              <w:t>endured the most. A Muslim minority in a predominantly B</w:t>
            </w:r>
            <w:r>
              <w:rPr>
                <w:rFonts w:ascii="Century Gothic" w:hAnsi="Century Gothic"/>
                <w:sz w:val="16"/>
                <w:szCs w:val="16"/>
              </w:rPr>
              <w:t xml:space="preserve">uddhist country, they reside in </w:t>
            </w:r>
            <w:r w:rsidRPr="00476FEE">
              <w:rPr>
                <w:rFonts w:ascii="Century Gothic" w:hAnsi="Century Gothic"/>
                <w:sz w:val="16"/>
                <w:szCs w:val="16"/>
              </w:rPr>
              <w:t>Rakhine (Arakan) state in western Burma, bordering Bangladesh. Burma’s government have</w:t>
            </w:r>
            <w:r>
              <w:rPr>
                <w:rFonts w:ascii="Century Gothic" w:hAnsi="Century Gothic"/>
                <w:sz w:val="16"/>
                <w:szCs w:val="16"/>
              </w:rPr>
              <w:t xml:space="preserve"> </w:t>
            </w:r>
            <w:r w:rsidRPr="00476FEE">
              <w:rPr>
                <w:rFonts w:ascii="Century Gothic" w:hAnsi="Century Gothic"/>
                <w:sz w:val="16"/>
                <w:szCs w:val="16"/>
              </w:rPr>
              <w:t>consistently refused to acknowledge the Rohingya as citizens of Burma, instead claiming</w:t>
            </w:r>
            <w:r>
              <w:rPr>
                <w:rFonts w:ascii="Century Gothic" w:hAnsi="Century Gothic"/>
                <w:sz w:val="16"/>
                <w:szCs w:val="16"/>
              </w:rPr>
              <w:t xml:space="preserve"> </w:t>
            </w:r>
            <w:r w:rsidRPr="00476FEE">
              <w:rPr>
                <w:rFonts w:ascii="Century Gothic" w:hAnsi="Century Gothic"/>
                <w:sz w:val="16"/>
                <w:szCs w:val="16"/>
              </w:rPr>
              <w:t>they are illegal immigrants from Bangladesh.</w:t>
            </w:r>
          </w:p>
          <w:p w14:paraId="0243BB1A" w14:textId="77777777" w:rsidR="00476FEE" w:rsidRDefault="00476FEE" w:rsidP="00476FEE">
            <w:pPr>
              <w:spacing w:line="276" w:lineRule="auto"/>
              <w:rPr>
                <w:rFonts w:ascii="Century Gothic" w:hAnsi="Century Gothic"/>
                <w:sz w:val="16"/>
                <w:szCs w:val="16"/>
              </w:rPr>
            </w:pPr>
          </w:p>
          <w:p w14:paraId="0B0BF004" w14:textId="77777777" w:rsidR="00476FEE" w:rsidRPr="00476FEE" w:rsidRDefault="00476FEE" w:rsidP="00476FEE">
            <w:pPr>
              <w:spacing w:line="276" w:lineRule="auto"/>
              <w:rPr>
                <w:rFonts w:ascii="Century Gothic" w:hAnsi="Century Gothic"/>
                <w:sz w:val="16"/>
                <w:szCs w:val="16"/>
              </w:rPr>
            </w:pPr>
            <w:r w:rsidRPr="00476FEE">
              <w:rPr>
                <w:rFonts w:ascii="Century Gothic" w:hAnsi="Century Gothic"/>
                <w:sz w:val="16"/>
                <w:szCs w:val="16"/>
              </w:rPr>
              <w:t xml:space="preserve">The situation further deteriorated in 2012 when communal violence between the </w:t>
            </w:r>
            <w:proofErr w:type="gramStart"/>
            <w:r w:rsidRPr="00476FEE">
              <w:rPr>
                <w:rFonts w:ascii="Century Gothic" w:hAnsi="Century Gothic"/>
                <w:sz w:val="16"/>
                <w:szCs w:val="16"/>
              </w:rPr>
              <w:t>Buddhist</w:t>
            </w:r>
            <w:proofErr w:type="gramEnd"/>
          </w:p>
          <w:p w14:paraId="64037788" w14:textId="77777777" w:rsidR="00476FEE" w:rsidRPr="00476FEE" w:rsidRDefault="00476FEE" w:rsidP="00476FEE">
            <w:pPr>
              <w:spacing w:line="276" w:lineRule="auto"/>
              <w:rPr>
                <w:rFonts w:ascii="Century Gothic" w:hAnsi="Century Gothic"/>
                <w:sz w:val="16"/>
                <w:szCs w:val="16"/>
              </w:rPr>
            </w:pPr>
            <w:r w:rsidRPr="00476FEE">
              <w:rPr>
                <w:rFonts w:ascii="Century Gothic" w:hAnsi="Century Gothic"/>
                <w:sz w:val="16"/>
                <w:szCs w:val="16"/>
              </w:rPr>
              <w:lastRenderedPageBreak/>
              <w:t>Rakhine community and the Muslim Rohingya erupted in Rakhine state. Over 130,000</w:t>
            </w:r>
          </w:p>
          <w:p w14:paraId="68F33C67" w14:textId="35F75C4E" w:rsidR="00476FEE" w:rsidRPr="00006565" w:rsidRDefault="00476FEE" w:rsidP="00476FEE">
            <w:pPr>
              <w:spacing w:line="276" w:lineRule="auto"/>
              <w:rPr>
                <w:rFonts w:ascii="Century Gothic" w:hAnsi="Century Gothic"/>
                <w:sz w:val="16"/>
                <w:szCs w:val="16"/>
              </w:rPr>
            </w:pPr>
            <w:r w:rsidRPr="00476FEE">
              <w:rPr>
                <w:rFonts w:ascii="Century Gothic" w:hAnsi="Century Gothic"/>
                <w:sz w:val="16"/>
                <w:szCs w:val="16"/>
              </w:rPr>
              <w:t>Rohingya currently live in camps for internally displaced people (IDPs) in appalling</w:t>
            </w:r>
            <w:r>
              <w:rPr>
                <w:rFonts w:ascii="Century Gothic" w:hAnsi="Century Gothic"/>
                <w:sz w:val="16"/>
                <w:szCs w:val="16"/>
              </w:rPr>
              <w:t xml:space="preserve"> </w:t>
            </w:r>
            <w:r w:rsidRPr="00476FEE">
              <w:rPr>
                <w:rFonts w:ascii="Century Gothic" w:hAnsi="Century Gothic"/>
                <w:sz w:val="16"/>
                <w:szCs w:val="16"/>
              </w:rPr>
              <w:t>conditions.</w:t>
            </w:r>
          </w:p>
        </w:tc>
      </w:tr>
      <w:tr w:rsidR="0097754F" w:rsidRPr="008A17CD" w14:paraId="37BBA01F" w14:textId="77777777" w:rsidTr="0097754F">
        <w:tc>
          <w:tcPr>
            <w:tcW w:w="1500" w:type="dxa"/>
            <w:shd w:val="clear" w:color="auto" w:fill="F2F2F2" w:themeFill="background1" w:themeFillShade="F2"/>
          </w:tcPr>
          <w:p w14:paraId="6A787D19"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lastRenderedPageBreak/>
              <w:t>Conversation Starters</w:t>
            </w:r>
          </w:p>
        </w:tc>
        <w:tc>
          <w:tcPr>
            <w:tcW w:w="7516" w:type="dxa"/>
          </w:tcPr>
          <w:p w14:paraId="75489EAD" w14:textId="77777777" w:rsidR="0097754F" w:rsidRDefault="00476FEE" w:rsidP="00476FEE">
            <w:pPr>
              <w:pStyle w:val="ListParagraph"/>
              <w:numPr>
                <w:ilvl w:val="0"/>
                <w:numId w:val="4"/>
              </w:numPr>
              <w:spacing w:line="276" w:lineRule="auto"/>
              <w:ind w:left="360"/>
              <w:rPr>
                <w:rFonts w:ascii="Century Gothic" w:hAnsi="Century Gothic"/>
                <w:sz w:val="16"/>
                <w:szCs w:val="20"/>
              </w:rPr>
            </w:pPr>
            <w:r w:rsidRPr="00E16F05">
              <w:rPr>
                <w:rFonts w:ascii="Century Gothic" w:hAnsi="Century Gothic"/>
                <w:i/>
                <w:sz w:val="16"/>
                <w:szCs w:val="20"/>
              </w:rPr>
              <w:t>The Bone Sparrow</w:t>
            </w:r>
            <w:r w:rsidRPr="00476FEE">
              <w:rPr>
                <w:rFonts w:ascii="Century Gothic" w:hAnsi="Century Gothic"/>
                <w:sz w:val="16"/>
                <w:szCs w:val="20"/>
              </w:rPr>
              <w:t xml:space="preserve"> deals with some harrowing situations and circumstances that many</w:t>
            </w:r>
            <w:r>
              <w:rPr>
                <w:rFonts w:ascii="Century Gothic" w:hAnsi="Century Gothic"/>
                <w:sz w:val="16"/>
                <w:szCs w:val="20"/>
              </w:rPr>
              <w:t xml:space="preserve"> </w:t>
            </w:r>
            <w:r w:rsidRPr="00476FEE">
              <w:rPr>
                <w:rFonts w:ascii="Century Gothic" w:hAnsi="Century Gothic"/>
                <w:sz w:val="16"/>
                <w:szCs w:val="20"/>
              </w:rPr>
              <w:t xml:space="preserve">people would find very challenging. The book deals with </w:t>
            </w:r>
            <w:proofErr w:type="gramStart"/>
            <w:r w:rsidRPr="00476FEE">
              <w:rPr>
                <w:rFonts w:ascii="Century Gothic" w:hAnsi="Century Gothic"/>
                <w:sz w:val="16"/>
                <w:szCs w:val="20"/>
              </w:rPr>
              <w:t>a number of</w:t>
            </w:r>
            <w:proofErr w:type="gramEnd"/>
            <w:r w:rsidRPr="00476FEE">
              <w:rPr>
                <w:rFonts w:ascii="Century Gothic" w:hAnsi="Century Gothic"/>
                <w:sz w:val="16"/>
                <w:szCs w:val="20"/>
              </w:rPr>
              <w:t xml:space="preserve"> different copin</w:t>
            </w:r>
            <w:r>
              <w:rPr>
                <w:rFonts w:ascii="Century Gothic" w:hAnsi="Century Gothic"/>
                <w:sz w:val="16"/>
                <w:szCs w:val="20"/>
              </w:rPr>
              <w:t xml:space="preserve">g </w:t>
            </w:r>
            <w:r w:rsidRPr="00476FEE">
              <w:rPr>
                <w:rFonts w:ascii="Century Gothic" w:hAnsi="Century Gothic"/>
                <w:sz w:val="16"/>
                <w:szCs w:val="20"/>
              </w:rPr>
              <w:t>mechanisms that people might use to stay strong (resilient) in times of hardship or trauma.</w:t>
            </w:r>
            <w:r>
              <w:rPr>
                <w:rFonts w:ascii="Century Gothic" w:hAnsi="Century Gothic"/>
                <w:sz w:val="16"/>
                <w:szCs w:val="20"/>
              </w:rPr>
              <w:t xml:space="preserve"> What coping strategies do the characters use and which do you think is the most effective? Why?</w:t>
            </w:r>
          </w:p>
          <w:p w14:paraId="2FA53D0A" w14:textId="77777777" w:rsidR="00476FEE" w:rsidRDefault="00476FEE" w:rsidP="00476FEE">
            <w:pPr>
              <w:pStyle w:val="ListParagraph"/>
              <w:numPr>
                <w:ilvl w:val="0"/>
                <w:numId w:val="4"/>
              </w:numPr>
              <w:spacing w:line="276" w:lineRule="auto"/>
              <w:ind w:left="360"/>
              <w:rPr>
                <w:rFonts w:ascii="Century Gothic" w:hAnsi="Century Gothic"/>
                <w:sz w:val="16"/>
                <w:szCs w:val="20"/>
              </w:rPr>
            </w:pPr>
            <w:r w:rsidRPr="00476FEE">
              <w:rPr>
                <w:rFonts w:ascii="Century Gothic" w:hAnsi="Century Gothic"/>
                <w:sz w:val="16"/>
                <w:szCs w:val="20"/>
              </w:rPr>
              <w:t>Subhi also focuses on his 'Someday' as a method of staying strong. Instead of thinking about his current circumstances, he imagines what his life will be like in the future. Discuss how</w:t>
            </w:r>
            <w:r>
              <w:rPr>
                <w:rFonts w:ascii="Century Gothic" w:hAnsi="Century Gothic"/>
                <w:sz w:val="16"/>
                <w:szCs w:val="20"/>
              </w:rPr>
              <w:t xml:space="preserve"> </w:t>
            </w:r>
            <w:r w:rsidRPr="00476FEE">
              <w:rPr>
                <w:rFonts w:ascii="Century Gothic" w:hAnsi="Century Gothic"/>
                <w:sz w:val="16"/>
                <w:szCs w:val="20"/>
              </w:rPr>
              <w:t>imagining a 'Someday' could help you deal with a difficult situation. Are there dangers in</w:t>
            </w:r>
            <w:r>
              <w:rPr>
                <w:rFonts w:ascii="Century Gothic" w:hAnsi="Century Gothic"/>
                <w:sz w:val="16"/>
                <w:szCs w:val="20"/>
              </w:rPr>
              <w:t xml:space="preserve"> doing this?</w:t>
            </w:r>
          </w:p>
          <w:p w14:paraId="5FE7E5EB" w14:textId="77777777" w:rsidR="00476FEE" w:rsidRDefault="00476FEE" w:rsidP="00476FEE">
            <w:pPr>
              <w:pStyle w:val="ListParagraph"/>
              <w:numPr>
                <w:ilvl w:val="0"/>
                <w:numId w:val="4"/>
              </w:numPr>
              <w:spacing w:line="276" w:lineRule="auto"/>
              <w:ind w:left="360"/>
              <w:rPr>
                <w:rFonts w:ascii="Century Gothic" w:hAnsi="Century Gothic"/>
                <w:sz w:val="16"/>
                <w:szCs w:val="20"/>
              </w:rPr>
            </w:pPr>
            <w:r w:rsidRPr="00476FEE">
              <w:rPr>
                <w:rFonts w:ascii="Century Gothic" w:hAnsi="Century Gothic"/>
                <w:i/>
                <w:sz w:val="16"/>
                <w:szCs w:val="20"/>
              </w:rPr>
              <w:t>The Bone Sparrow</w:t>
            </w:r>
            <w:r w:rsidRPr="00476FEE">
              <w:rPr>
                <w:rFonts w:ascii="Century Gothic" w:hAnsi="Century Gothic"/>
                <w:sz w:val="16"/>
                <w:szCs w:val="20"/>
              </w:rPr>
              <w:t xml:space="preserve"> is</w:t>
            </w:r>
            <w:r w:rsidR="00A07DE5">
              <w:rPr>
                <w:rFonts w:ascii="Century Gothic" w:hAnsi="Century Gothic"/>
                <w:sz w:val="16"/>
                <w:szCs w:val="20"/>
              </w:rPr>
              <w:t>,</w:t>
            </w:r>
            <w:r w:rsidRPr="00476FEE">
              <w:rPr>
                <w:rFonts w:ascii="Century Gothic" w:hAnsi="Century Gothic"/>
                <w:sz w:val="16"/>
                <w:szCs w:val="20"/>
              </w:rPr>
              <w:t xml:space="preserve"> in many ways</w:t>
            </w:r>
            <w:r w:rsidR="00A07DE5">
              <w:rPr>
                <w:rFonts w:ascii="Century Gothic" w:hAnsi="Century Gothic"/>
                <w:sz w:val="16"/>
                <w:szCs w:val="20"/>
              </w:rPr>
              <w:t>,</w:t>
            </w:r>
            <w:r w:rsidRPr="00476FEE">
              <w:rPr>
                <w:rFonts w:ascii="Century Gothic" w:hAnsi="Century Gothic"/>
                <w:sz w:val="16"/>
                <w:szCs w:val="20"/>
              </w:rPr>
              <w:t xml:space="preserve"> several stories within a story. </w:t>
            </w:r>
            <w:proofErr w:type="gramStart"/>
            <w:r w:rsidRPr="00476FEE">
              <w:rPr>
                <w:rFonts w:ascii="Century Gothic" w:hAnsi="Century Gothic"/>
                <w:sz w:val="16"/>
                <w:szCs w:val="20"/>
              </w:rPr>
              <w:t>In particular the</w:t>
            </w:r>
            <w:proofErr w:type="gramEnd"/>
            <w:r w:rsidRPr="00476FEE">
              <w:rPr>
                <w:rFonts w:ascii="Century Gothic" w:hAnsi="Century Gothic"/>
                <w:sz w:val="16"/>
                <w:szCs w:val="20"/>
              </w:rPr>
              <w:t xml:space="preserve"> central</w:t>
            </w:r>
            <w:r>
              <w:rPr>
                <w:rFonts w:ascii="Century Gothic" w:hAnsi="Century Gothic"/>
                <w:sz w:val="16"/>
                <w:szCs w:val="20"/>
              </w:rPr>
              <w:t xml:space="preserve"> </w:t>
            </w:r>
            <w:r w:rsidRPr="00476FEE">
              <w:rPr>
                <w:rFonts w:ascii="Century Gothic" w:hAnsi="Century Gothic"/>
                <w:sz w:val="16"/>
                <w:szCs w:val="20"/>
              </w:rPr>
              <w:t>relationship between Subhi and Jimmie is built around the stories laid down by Jimmie’s</w:t>
            </w:r>
            <w:r>
              <w:rPr>
                <w:rFonts w:ascii="Century Gothic" w:hAnsi="Century Gothic"/>
                <w:sz w:val="16"/>
                <w:szCs w:val="20"/>
              </w:rPr>
              <w:t xml:space="preserve"> </w:t>
            </w:r>
            <w:r w:rsidRPr="00476FEE">
              <w:rPr>
                <w:rFonts w:ascii="Century Gothic" w:hAnsi="Century Gothic"/>
                <w:sz w:val="16"/>
                <w:szCs w:val="20"/>
              </w:rPr>
              <w:t>mum and the time she spends with Subhi reading these.</w:t>
            </w:r>
            <w:r>
              <w:rPr>
                <w:rFonts w:ascii="Century Gothic" w:hAnsi="Century Gothic"/>
                <w:sz w:val="16"/>
                <w:szCs w:val="20"/>
              </w:rPr>
              <w:t xml:space="preserve"> </w:t>
            </w:r>
            <w:r w:rsidRPr="00476FEE">
              <w:rPr>
                <w:rFonts w:ascii="Century Gothic" w:hAnsi="Century Gothic"/>
                <w:sz w:val="16"/>
                <w:szCs w:val="20"/>
              </w:rPr>
              <w:t>Why might we choose to deal with real-life issues through story?</w:t>
            </w:r>
            <w:r>
              <w:rPr>
                <w:rFonts w:ascii="Century Gothic" w:hAnsi="Century Gothic"/>
                <w:sz w:val="16"/>
                <w:szCs w:val="20"/>
              </w:rPr>
              <w:t xml:space="preserve"> </w:t>
            </w:r>
            <w:r w:rsidRPr="00476FEE">
              <w:rPr>
                <w:rFonts w:ascii="Century Gothic" w:hAnsi="Century Gothic"/>
                <w:sz w:val="16"/>
                <w:szCs w:val="20"/>
              </w:rPr>
              <w:t>Is a story shared (read) more powerful than a story made (written)?</w:t>
            </w:r>
          </w:p>
          <w:p w14:paraId="44663022" w14:textId="77777777" w:rsidR="00A07DE5" w:rsidRDefault="00A6704F" w:rsidP="00A6704F">
            <w:pPr>
              <w:pStyle w:val="ListParagraph"/>
              <w:numPr>
                <w:ilvl w:val="0"/>
                <w:numId w:val="4"/>
              </w:numPr>
              <w:spacing w:line="276" w:lineRule="auto"/>
              <w:ind w:left="360"/>
              <w:rPr>
                <w:rFonts w:ascii="Century Gothic" w:hAnsi="Century Gothic"/>
                <w:sz w:val="16"/>
                <w:szCs w:val="20"/>
              </w:rPr>
            </w:pPr>
            <w:r w:rsidRPr="00A6704F">
              <w:rPr>
                <w:rFonts w:ascii="Century Gothic" w:hAnsi="Century Gothic"/>
                <w:sz w:val="16"/>
                <w:szCs w:val="20"/>
              </w:rPr>
              <w:t>The idea of people who have been forgotten by the outside world is a recurring theme in</w:t>
            </w:r>
            <w:r>
              <w:rPr>
                <w:rFonts w:ascii="Century Gothic" w:hAnsi="Century Gothic"/>
                <w:sz w:val="16"/>
                <w:szCs w:val="20"/>
              </w:rPr>
              <w:t xml:space="preserve"> </w:t>
            </w:r>
            <w:r w:rsidRPr="00A6704F">
              <w:rPr>
                <w:rFonts w:ascii="Century Gothic" w:hAnsi="Century Gothic"/>
                <w:i/>
                <w:sz w:val="16"/>
                <w:szCs w:val="20"/>
              </w:rPr>
              <w:t>The Bone Sparrow</w:t>
            </w:r>
            <w:r w:rsidRPr="00A6704F">
              <w:rPr>
                <w:rFonts w:ascii="Century Gothic" w:hAnsi="Century Gothic"/>
                <w:sz w:val="16"/>
                <w:szCs w:val="20"/>
              </w:rPr>
              <w:t xml:space="preserve"> and is dealt with from </w:t>
            </w:r>
            <w:proofErr w:type="gramStart"/>
            <w:r w:rsidRPr="00A6704F">
              <w:rPr>
                <w:rFonts w:ascii="Century Gothic" w:hAnsi="Century Gothic"/>
                <w:sz w:val="16"/>
                <w:szCs w:val="20"/>
              </w:rPr>
              <w:t>a number of</w:t>
            </w:r>
            <w:proofErr w:type="gramEnd"/>
            <w:r w:rsidRPr="00A6704F">
              <w:rPr>
                <w:rFonts w:ascii="Century Gothic" w:hAnsi="Century Gothic"/>
                <w:sz w:val="16"/>
                <w:szCs w:val="20"/>
              </w:rPr>
              <w:t xml:space="preserve"> different perspectives.</w:t>
            </w:r>
            <w:r>
              <w:rPr>
                <w:rFonts w:ascii="Century Gothic" w:hAnsi="Century Gothic"/>
                <w:sz w:val="16"/>
                <w:szCs w:val="20"/>
              </w:rPr>
              <w:t xml:space="preserve"> How are t</w:t>
            </w:r>
            <w:r w:rsidRPr="00A6704F">
              <w:rPr>
                <w:rFonts w:ascii="Century Gothic" w:hAnsi="Century Gothic"/>
                <w:sz w:val="16"/>
                <w:szCs w:val="20"/>
              </w:rPr>
              <w:t xml:space="preserve">he Rohingya </w:t>
            </w:r>
            <w:r>
              <w:rPr>
                <w:rFonts w:ascii="Century Gothic" w:hAnsi="Century Gothic"/>
                <w:sz w:val="16"/>
                <w:szCs w:val="20"/>
              </w:rPr>
              <w:t xml:space="preserve">presented </w:t>
            </w:r>
            <w:r w:rsidRPr="00A6704F">
              <w:rPr>
                <w:rFonts w:ascii="Century Gothic" w:hAnsi="Century Gothic"/>
                <w:sz w:val="16"/>
                <w:szCs w:val="20"/>
              </w:rPr>
              <w:t>as a forgotten, invisible or ignored people (in their own country of</w:t>
            </w:r>
            <w:r>
              <w:rPr>
                <w:rFonts w:ascii="Century Gothic" w:hAnsi="Century Gothic"/>
                <w:sz w:val="16"/>
                <w:szCs w:val="20"/>
              </w:rPr>
              <w:t xml:space="preserve"> </w:t>
            </w:r>
            <w:r w:rsidRPr="00A6704F">
              <w:rPr>
                <w:rFonts w:ascii="Century Gothic" w:hAnsi="Century Gothic"/>
                <w:sz w:val="16"/>
                <w:szCs w:val="20"/>
              </w:rPr>
              <w:t>Burma and internationally)</w:t>
            </w:r>
            <w:r>
              <w:rPr>
                <w:rFonts w:ascii="Century Gothic" w:hAnsi="Century Gothic"/>
                <w:sz w:val="16"/>
                <w:szCs w:val="20"/>
              </w:rPr>
              <w:t xml:space="preserve">? </w:t>
            </w:r>
          </w:p>
          <w:p w14:paraId="2B64090A" w14:textId="2F600690" w:rsidR="00A6704F" w:rsidRPr="008A17CD" w:rsidRDefault="00A6704F" w:rsidP="00A6704F">
            <w:pPr>
              <w:pStyle w:val="ListParagraph"/>
              <w:numPr>
                <w:ilvl w:val="0"/>
                <w:numId w:val="4"/>
              </w:numPr>
              <w:spacing w:line="276" w:lineRule="auto"/>
              <w:ind w:left="360"/>
              <w:rPr>
                <w:rFonts w:ascii="Century Gothic" w:hAnsi="Century Gothic"/>
                <w:sz w:val="16"/>
                <w:szCs w:val="20"/>
              </w:rPr>
            </w:pPr>
            <w:r w:rsidRPr="00A6704F">
              <w:rPr>
                <w:rFonts w:ascii="Century Gothic" w:hAnsi="Century Gothic"/>
                <w:sz w:val="16"/>
                <w:szCs w:val="20"/>
              </w:rPr>
              <w:t xml:space="preserve">Mental health and wellbeing </w:t>
            </w:r>
            <w:proofErr w:type="gramStart"/>
            <w:r w:rsidRPr="00A6704F">
              <w:rPr>
                <w:rFonts w:ascii="Century Gothic" w:hAnsi="Century Gothic"/>
                <w:sz w:val="16"/>
                <w:szCs w:val="20"/>
              </w:rPr>
              <w:t>is</w:t>
            </w:r>
            <w:proofErr w:type="gramEnd"/>
            <w:r w:rsidRPr="00A6704F">
              <w:rPr>
                <w:rFonts w:ascii="Century Gothic" w:hAnsi="Century Gothic"/>
                <w:sz w:val="16"/>
                <w:szCs w:val="20"/>
              </w:rPr>
              <w:t xml:space="preserve"> a recurring theme in the book and is explored in both the</w:t>
            </w:r>
            <w:r>
              <w:rPr>
                <w:rFonts w:ascii="Century Gothic" w:hAnsi="Century Gothic"/>
                <w:sz w:val="16"/>
                <w:szCs w:val="20"/>
              </w:rPr>
              <w:t xml:space="preserve"> </w:t>
            </w:r>
            <w:r w:rsidRPr="00A6704F">
              <w:rPr>
                <w:rFonts w:ascii="Century Gothic" w:hAnsi="Century Gothic"/>
                <w:sz w:val="16"/>
                <w:szCs w:val="20"/>
              </w:rPr>
              <w:t>adult and child characters.</w:t>
            </w:r>
            <w:r>
              <w:rPr>
                <w:rFonts w:ascii="Century Gothic" w:hAnsi="Century Gothic"/>
                <w:sz w:val="16"/>
                <w:szCs w:val="20"/>
              </w:rPr>
              <w:t xml:space="preserve"> Why does Subhi talk to the Shakespeare duck?</w:t>
            </w:r>
          </w:p>
        </w:tc>
      </w:tr>
    </w:tbl>
    <w:p w14:paraId="3975EE70" w14:textId="5EC64B56" w:rsidR="0097754F" w:rsidRDefault="0097754F"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1963DA" w:rsidRPr="008A17CD" w14:paraId="49939247" w14:textId="77777777" w:rsidTr="0066505F">
        <w:tc>
          <w:tcPr>
            <w:tcW w:w="1500" w:type="dxa"/>
            <w:shd w:val="clear" w:color="auto" w:fill="F2F2F2" w:themeFill="background1" w:themeFillShade="F2"/>
          </w:tcPr>
          <w:p w14:paraId="59E50102" w14:textId="77777777" w:rsidR="001963DA" w:rsidRPr="008A17CD" w:rsidRDefault="001963DA" w:rsidP="0066505F">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41648D75" w14:textId="77777777" w:rsidR="001963DA" w:rsidRPr="008A17CD" w:rsidRDefault="001963DA" w:rsidP="0066505F">
            <w:pPr>
              <w:spacing w:line="276" w:lineRule="auto"/>
              <w:rPr>
                <w:rFonts w:ascii="Century Gothic" w:hAnsi="Century Gothic"/>
                <w:i/>
                <w:sz w:val="16"/>
                <w:szCs w:val="20"/>
                <w:u w:val="single"/>
              </w:rPr>
            </w:pPr>
            <w:r>
              <w:rPr>
                <w:rFonts w:ascii="Century Gothic" w:hAnsi="Century Gothic"/>
                <w:i/>
                <w:sz w:val="16"/>
                <w:szCs w:val="20"/>
              </w:rPr>
              <w:t xml:space="preserve">My </w:t>
            </w:r>
            <w:proofErr w:type="spellStart"/>
            <w:r>
              <w:rPr>
                <w:rFonts w:ascii="Century Gothic" w:hAnsi="Century Gothic"/>
                <w:i/>
                <w:sz w:val="16"/>
                <w:szCs w:val="20"/>
              </w:rPr>
              <w:t>Swordhand</w:t>
            </w:r>
            <w:proofErr w:type="spellEnd"/>
            <w:r>
              <w:rPr>
                <w:rFonts w:ascii="Century Gothic" w:hAnsi="Century Gothic"/>
                <w:i/>
                <w:sz w:val="16"/>
                <w:szCs w:val="20"/>
              </w:rPr>
              <w:t xml:space="preserve"> is Singing </w:t>
            </w:r>
          </w:p>
        </w:tc>
      </w:tr>
      <w:tr w:rsidR="001963DA" w:rsidRPr="008A17CD" w14:paraId="4A50BDE5" w14:textId="77777777" w:rsidTr="0066505F">
        <w:tc>
          <w:tcPr>
            <w:tcW w:w="1500" w:type="dxa"/>
            <w:shd w:val="clear" w:color="auto" w:fill="F2F2F2" w:themeFill="background1" w:themeFillShade="F2"/>
          </w:tcPr>
          <w:p w14:paraId="3D5F804A" w14:textId="77777777" w:rsidR="001963DA" w:rsidRPr="008A17CD" w:rsidRDefault="001963DA" w:rsidP="0066505F">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13C97033" w14:textId="77777777" w:rsidR="001963DA" w:rsidRDefault="001963DA" w:rsidP="0066505F">
            <w:pPr>
              <w:spacing w:line="276" w:lineRule="auto"/>
              <w:rPr>
                <w:rFonts w:ascii="Century Gothic" w:hAnsi="Century Gothic"/>
                <w:sz w:val="16"/>
                <w:szCs w:val="20"/>
              </w:rPr>
            </w:pPr>
            <w:r>
              <w:rPr>
                <w:rFonts w:ascii="Century Gothic" w:hAnsi="Century Gothic"/>
                <w:sz w:val="16"/>
                <w:szCs w:val="20"/>
              </w:rPr>
              <w:t>Horror/Gothic</w:t>
            </w:r>
          </w:p>
          <w:p w14:paraId="31E21BC9" w14:textId="77777777" w:rsidR="001963DA" w:rsidRPr="008A17CD" w:rsidRDefault="001963DA" w:rsidP="0066505F">
            <w:pPr>
              <w:spacing w:line="276" w:lineRule="auto"/>
              <w:rPr>
                <w:rFonts w:ascii="Century Gothic" w:hAnsi="Century Gothic"/>
                <w:sz w:val="16"/>
                <w:szCs w:val="20"/>
              </w:rPr>
            </w:pPr>
            <w:r w:rsidRPr="007879F1">
              <w:rPr>
                <w:rFonts w:ascii="Century Gothic" w:hAnsi="Century Gothic"/>
                <w:sz w:val="16"/>
                <w:szCs w:val="20"/>
              </w:rPr>
              <w:t>Historical Fiction</w:t>
            </w:r>
          </w:p>
        </w:tc>
      </w:tr>
      <w:tr w:rsidR="001963DA" w:rsidRPr="007879F1" w14:paraId="399357EE" w14:textId="77777777" w:rsidTr="0066505F">
        <w:tc>
          <w:tcPr>
            <w:tcW w:w="1500" w:type="dxa"/>
            <w:shd w:val="clear" w:color="auto" w:fill="F2F2F2" w:themeFill="background1" w:themeFillShade="F2"/>
          </w:tcPr>
          <w:p w14:paraId="1691C5CC" w14:textId="77777777" w:rsidR="001963DA" w:rsidRPr="008A17CD" w:rsidRDefault="001963DA" w:rsidP="0066505F">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715DE126" w14:textId="77777777" w:rsidR="001963DA" w:rsidRPr="007879F1" w:rsidRDefault="001963DA" w:rsidP="0066505F">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The novel is about vampires and vampire hunters which some students may be disinclined to engage with.</w:t>
            </w:r>
          </w:p>
        </w:tc>
      </w:tr>
      <w:tr w:rsidR="001963DA" w:rsidRPr="008E0D33" w14:paraId="41859C06" w14:textId="77777777" w:rsidTr="0066505F">
        <w:tc>
          <w:tcPr>
            <w:tcW w:w="1500" w:type="dxa"/>
            <w:shd w:val="clear" w:color="auto" w:fill="F2F2F2" w:themeFill="background1" w:themeFillShade="F2"/>
          </w:tcPr>
          <w:p w14:paraId="64A1194E" w14:textId="77777777" w:rsidR="001963DA" w:rsidRPr="008A17CD" w:rsidRDefault="001963DA" w:rsidP="0066505F">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1354A8FE" w14:textId="77777777" w:rsidR="001963DA" w:rsidRPr="0097754F" w:rsidRDefault="001963DA" w:rsidP="0066505F">
            <w:pPr>
              <w:spacing w:line="276" w:lineRule="auto"/>
              <w:rPr>
                <w:rFonts w:ascii="Century Gothic" w:hAnsi="Century Gothic"/>
                <w:sz w:val="16"/>
                <w:szCs w:val="16"/>
              </w:rPr>
            </w:pPr>
            <w:r>
              <w:rPr>
                <w:noProof/>
                <w:lang w:eastAsia="en-GB"/>
              </w:rPr>
              <w:drawing>
                <wp:anchor distT="0" distB="0" distL="114300" distR="114300" simplePos="0" relativeHeight="251663872" behindDoc="0" locked="0" layoutInCell="1" allowOverlap="1" wp14:anchorId="60BC69AF" wp14:editId="5FFF9F8E">
                  <wp:simplePos x="0" y="0"/>
                  <wp:positionH relativeFrom="column">
                    <wp:posOffset>3752012</wp:posOffset>
                  </wp:positionH>
                  <wp:positionV relativeFrom="paragraph">
                    <wp:posOffset>34417</wp:posOffset>
                  </wp:positionV>
                  <wp:extent cx="869950" cy="1337310"/>
                  <wp:effectExtent l="38100" t="38100" r="101600" b="91440"/>
                  <wp:wrapSquare wrapText="bothSides"/>
                  <wp:docPr id="14" name="Picture 14" descr="https://images-na.ssl-images-amazon.com/images/I/41HfwKltDmL._SX32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na.ssl-images-amazon.com/images/I/41HfwKltDmL._SX323_BO1,204,203,200_.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69950" cy="133731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97754F">
              <w:rPr>
                <w:rFonts w:ascii="Century Gothic" w:hAnsi="Century Gothic"/>
                <w:sz w:val="16"/>
                <w:szCs w:val="16"/>
              </w:rPr>
              <w:t>In the bitter cold of an unrelenting winter, Tomas and his son, Peter, arrive in Chust. Despite the</w:t>
            </w:r>
            <w:r>
              <w:t xml:space="preserve"> </w:t>
            </w:r>
            <w:r w:rsidRPr="0097754F">
              <w:rPr>
                <w:rFonts w:ascii="Century Gothic" w:hAnsi="Century Gothic"/>
                <w:sz w:val="16"/>
                <w:szCs w:val="16"/>
              </w:rPr>
              <w:t xml:space="preserve">villagers’ lack of hospitality, they settle there as woodcutters. But there are many things Peter does not understand. Why does Tomas dig a channel of fast-flowing waters around their </w:t>
            </w:r>
            <w:proofErr w:type="gramStart"/>
            <w:r w:rsidRPr="0097754F">
              <w:rPr>
                <w:rFonts w:ascii="Century Gothic" w:hAnsi="Century Gothic"/>
                <w:sz w:val="16"/>
                <w:szCs w:val="16"/>
              </w:rPr>
              <w:t>hut</w:t>
            </w:r>
            <w:proofErr w:type="gramEnd"/>
            <w:r w:rsidRPr="0097754F">
              <w:rPr>
                <w:rFonts w:ascii="Century Gothic" w:hAnsi="Century Gothic"/>
                <w:sz w:val="16"/>
                <w:szCs w:val="16"/>
              </w:rPr>
              <w:t xml:space="preserve"> so they live on an isolated island? Why does Tomas carry a </w:t>
            </w:r>
            <w:proofErr w:type="gramStart"/>
            <w:r w:rsidRPr="0097754F">
              <w:rPr>
                <w:rFonts w:ascii="Century Gothic" w:hAnsi="Century Gothic"/>
                <w:sz w:val="16"/>
                <w:szCs w:val="16"/>
              </w:rPr>
              <w:t>long battered</w:t>
            </w:r>
            <w:proofErr w:type="gramEnd"/>
            <w:r w:rsidRPr="0097754F">
              <w:rPr>
                <w:rFonts w:ascii="Century Gothic" w:hAnsi="Century Gothic"/>
                <w:sz w:val="16"/>
                <w:szCs w:val="16"/>
              </w:rPr>
              <w:t xml:space="preserve"> box everywhere they go - and refuse to tell Peter of its contents?</w:t>
            </w:r>
          </w:p>
          <w:p w14:paraId="31E3E214" w14:textId="77777777" w:rsidR="001963DA" w:rsidRPr="0097754F" w:rsidRDefault="001963DA" w:rsidP="0066505F">
            <w:pPr>
              <w:spacing w:line="276" w:lineRule="auto"/>
              <w:rPr>
                <w:rFonts w:ascii="Century Gothic" w:hAnsi="Century Gothic"/>
                <w:sz w:val="16"/>
                <w:szCs w:val="16"/>
              </w:rPr>
            </w:pPr>
          </w:p>
          <w:p w14:paraId="0E64EFE3" w14:textId="77777777" w:rsidR="001963DA" w:rsidRPr="0097754F" w:rsidRDefault="001963DA" w:rsidP="0066505F">
            <w:pPr>
              <w:spacing w:line="276" w:lineRule="auto"/>
              <w:rPr>
                <w:rFonts w:ascii="Century Gothic" w:hAnsi="Century Gothic"/>
                <w:sz w:val="16"/>
                <w:szCs w:val="16"/>
              </w:rPr>
            </w:pPr>
            <w:r w:rsidRPr="0097754F">
              <w:rPr>
                <w:rFonts w:ascii="Century Gothic" w:hAnsi="Century Gothic"/>
                <w:sz w:val="16"/>
                <w:szCs w:val="16"/>
              </w:rPr>
              <w:t>When a band of gypsies comes to the village, Peter's drab existence is turned upside down. He is infatuated by the beautiful gypsy princess, Sofia, and intoxicated by her community's love of life. He even becomes drawn into their deadly quest - for these travellers are Vampire Slayers, and Chust is a community to which the dead return to wreak revenge on the living.</w:t>
            </w:r>
          </w:p>
          <w:p w14:paraId="51538A0A" w14:textId="77777777" w:rsidR="001963DA" w:rsidRPr="0097754F" w:rsidRDefault="001963DA" w:rsidP="0066505F">
            <w:pPr>
              <w:spacing w:line="276" w:lineRule="auto"/>
              <w:rPr>
                <w:rFonts w:ascii="Century Gothic" w:hAnsi="Century Gothic"/>
                <w:sz w:val="16"/>
                <w:szCs w:val="16"/>
              </w:rPr>
            </w:pPr>
          </w:p>
          <w:p w14:paraId="0CE392C7" w14:textId="77777777" w:rsidR="001963DA" w:rsidRDefault="001963DA" w:rsidP="0066505F">
            <w:pPr>
              <w:spacing w:line="276" w:lineRule="auto"/>
              <w:rPr>
                <w:rFonts w:ascii="Century Gothic" w:hAnsi="Century Gothic"/>
                <w:sz w:val="16"/>
                <w:szCs w:val="16"/>
              </w:rPr>
            </w:pPr>
            <w:r w:rsidRPr="0097754F">
              <w:rPr>
                <w:rFonts w:ascii="Century Gothic" w:hAnsi="Century Gothic"/>
                <w:sz w:val="16"/>
                <w:szCs w:val="16"/>
              </w:rPr>
              <w:t>Stylishly written and set in the forbidding and remote landscapes of the 17th century, this is a story of a father and his son, of loss, redemption and resolution.</w:t>
            </w:r>
          </w:p>
          <w:p w14:paraId="11829A69" w14:textId="77777777" w:rsidR="001963DA" w:rsidRDefault="001963DA" w:rsidP="0066505F">
            <w:pPr>
              <w:spacing w:line="276" w:lineRule="auto"/>
              <w:rPr>
                <w:rFonts w:ascii="Century Gothic" w:hAnsi="Century Gothic"/>
                <w:sz w:val="16"/>
                <w:szCs w:val="16"/>
              </w:rPr>
            </w:pPr>
          </w:p>
          <w:p w14:paraId="5A6A77DF" w14:textId="77777777" w:rsidR="001963DA" w:rsidRPr="008E0D33" w:rsidRDefault="001963DA" w:rsidP="0066505F">
            <w:pPr>
              <w:spacing w:line="276" w:lineRule="auto"/>
              <w:rPr>
                <w:rFonts w:ascii="Century Gothic" w:hAnsi="Century Gothic"/>
                <w:sz w:val="16"/>
                <w:szCs w:val="16"/>
              </w:rPr>
            </w:pPr>
            <w:r w:rsidRPr="0097754F">
              <w:rPr>
                <w:rFonts w:ascii="Century Gothic" w:hAnsi="Century Gothic"/>
                <w:sz w:val="16"/>
                <w:szCs w:val="16"/>
              </w:rPr>
              <w:t>A sense of hardship, bitter cold and fear penetrates the text, resulting in a chilling page-turner.</w:t>
            </w:r>
          </w:p>
        </w:tc>
      </w:tr>
      <w:tr w:rsidR="001963DA" w:rsidRPr="00006565" w14:paraId="2635AEA6" w14:textId="77777777" w:rsidTr="0066505F">
        <w:tc>
          <w:tcPr>
            <w:tcW w:w="1500" w:type="dxa"/>
            <w:shd w:val="clear" w:color="auto" w:fill="F2F2F2" w:themeFill="background1" w:themeFillShade="F2"/>
          </w:tcPr>
          <w:p w14:paraId="3DBF6F3E" w14:textId="77777777" w:rsidR="001963DA" w:rsidRPr="008A17CD" w:rsidRDefault="001963DA" w:rsidP="0066505F">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741B67ED" w14:textId="77777777" w:rsidR="001963DA" w:rsidRDefault="001963DA" w:rsidP="0066505F">
            <w:pPr>
              <w:spacing w:line="276" w:lineRule="auto"/>
              <w:rPr>
                <w:rFonts w:ascii="Century Gothic" w:hAnsi="Century Gothic"/>
                <w:sz w:val="16"/>
                <w:szCs w:val="16"/>
              </w:rPr>
            </w:pPr>
            <w:r w:rsidRPr="0097754F">
              <w:rPr>
                <w:rFonts w:ascii="Century Gothic" w:hAnsi="Century Gothic"/>
                <w:sz w:val="16"/>
                <w:szCs w:val="16"/>
              </w:rPr>
              <w:t xml:space="preserve">Based on original vampire lore, </w:t>
            </w:r>
            <w:r w:rsidRPr="0097754F">
              <w:rPr>
                <w:rFonts w:ascii="Century Gothic" w:hAnsi="Century Gothic"/>
                <w:i/>
                <w:sz w:val="16"/>
                <w:szCs w:val="16"/>
              </w:rPr>
              <w:t xml:space="preserve">My </w:t>
            </w:r>
            <w:proofErr w:type="spellStart"/>
            <w:r w:rsidRPr="0097754F">
              <w:rPr>
                <w:rFonts w:ascii="Century Gothic" w:hAnsi="Century Gothic"/>
                <w:i/>
                <w:sz w:val="16"/>
                <w:szCs w:val="16"/>
              </w:rPr>
              <w:t>Swordhand</w:t>
            </w:r>
            <w:proofErr w:type="spellEnd"/>
            <w:r w:rsidRPr="0097754F">
              <w:rPr>
                <w:rFonts w:ascii="Century Gothic" w:hAnsi="Century Gothic"/>
                <w:i/>
                <w:sz w:val="16"/>
                <w:szCs w:val="16"/>
              </w:rPr>
              <w:t xml:space="preserve"> Is Singing</w:t>
            </w:r>
            <w:r w:rsidRPr="0097754F">
              <w:rPr>
                <w:rFonts w:ascii="Century Gothic" w:hAnsi="Century Gothic"/>
                <w:sz w:val="16"/>
                <w:szCs w:val="16"/>
              </w:rPr>
              <w:t xml:space="preserve"> reads less like a vampire book (the word “vampire” is never used) than an ancient tale from the Brothers Grimm. </w:t>
            </w:r>
            <w:r>
              <w:rPr>
                <w:rFonts w:ascii="Century Gothic" w:hAnsi="Century Gothic"/>
                <w:sz w:val="16"/>
                <w:szCs w:val="16"/>
              </w:rPr>
              <w:t xml:space="preserve">Whilst it references folklore associated with vampirism and the novel is driven by vampire hunters, the narrative focuses on the characters themselves and their relationships with each other. </w:t>
            </w:r>
          </w:p>
          <w:p w14:paraId="5A6ED719" w14:textId="77777777" w:rsidR="001963DA" w:rsidRDefault="001963DA" w:rsidP="0066505F">
            <w:pPr>
              <w:spacing w:line="276" w:lineRule="auto"/>
              <w:rPr>
                <w:rFonts w:ascii="Century Gothic" w:hAnsi="Century Gothic"/>
                <w:sz w:val="16"/>
                <w:szCs w:val="16"/>
              </w:rPr>
            </w:pPr>
          </w:p>
          <w:p w14:paraId="693EB86A" w14:textId="09ABE112" w:rsidR="0066505F" w:rsidRPr="00006565" w:rsidRDefault="001963DA" w:rsidP="00483F28">
            <w:pPr>
              <w:spacing w:line="276" w:lineRule="auto"/>
              <w:rPr>
                <w:rFonts w:ascii="Century Gothic" w:hAnsi="Century Gothic"/>
                <w:sz w:val="16"/>
                <w:szCs w:val="16"/>
              </w:rPr>
            </w:pPr>
            <w:r>
              <w:rPr>
                <w:rFonts w:ascii="Century Gothic" w:hAnsi="Century Gothic"/>
                <w:sz w:val="16"/>
                <w:szCs w:val="16"/>
              </w:rPr>
              <w:t xml:space="preserve">Set in a </w:t>
            </w:r>
            <w:proofErr w:type="gramStart"/>
            <w:r>
              <w:rPr>
                <w:rFonts w:ascii="Century Gothic" w:hAnsi="Century Gothic"/>
                <w:sz w:val="16"/>
                <w:szCs w:val="16"/>
              </w:rPr>
              <w:t>deep-forest</w:t>
            </w:r>
            <w:proofErr w:type="gramEnd"/>
            <w:r>
              <w:rPr>
                <w:rFonts w:ascii="Century Gothic" w:hAnsi="Century Gothic"/>
                <w:sz w:val="16"/>
                <w:szCs w:val="16"/>
              </w:rPr>
              <w:t xml:space="preserve"> in a 17</w:t>
            </w:r>
            <w:r w:rsidRPr="0097754F">
              <w:rPr>
                <w:rFonts w:ascii="Century Gothic" w:hAnsi="Century Gothic"/>
                <w:sz w:val="16"/>
                <w:szCs w:val="16"/>
                <w:vertAlign w:val="superscript"/>
              </w:rPr>
              <w:t>th</w:t>
            </w:r>
            <w:r>
              <w:rPr>
                <w:rFonts w:ascii="Century Gothic" w:hAnsi="Century Gothic"/>
                <w:sz w:val="16"/>
                <w:szCs w:val="16"/>
              </w:rPr>
              <w:t xml:space="preserve"> century</w:t>
            </w:r>
            <w:r w:rsidRPr="0097754F">
              <w:rPr>
                <w:rFonts w:ascii="Century Gothic" w:hAnsi="Century Gothic"/>
                <w:sz w:val="16"/>
                <w:szCs w:val="16"/>
              </w:rPr>
              <w:t xml:space="preserve"> Germanic world</w:t>
            </w:r>
            <w:r>
              <w:rPr>
                <w:rFonts w:ascii="Century Gothic" w:hAnsi="Century Gothic"/>
                <w:sz w:val="16"/>
                <w:szCs w:val="16"/>
              </w:rPr>
              <w:t>, the novel references the vampirism traditions of Eastern Europe.</w:t>
            </w:r>
            <w:r w:rsidR="0066505F">
              <w:rPr>
                <w:rFonts w:ascii="Century Gothic" w:hAnsi="Century Gothic"/>
                <w:sz w:val="16"/>
                <w:szCs w:val="16"/>
              </w:rPr>
              <w:t xml:space="preserve"> The book begins around St Andrew’s Eve with villagers painting window frames in tar. </w:t>
            </w:r>
            <w:r w:rsidR="0066505F" w:rsidRPr="0066505F">
              <w:rPr>
                <w:rFonts w:ascii="Century Gothic" w:hAnsi="Century Gothic"/>
                <w:sz w:val="16"/>
                <w:szCs w:val="16"/>
              </w:rPr>
              <w:t xml:space="preserve">Many consider </w:t>
            </w:r>
            <w:r w:rsidR="0066505F">
              <w:rPr>
                <w:rFonts w:ascii="Century Gothic" w:hAnsi="Century Gothic"/>
                <w:sz w:val="16"/>
                <w:szCs w:val="16"/>
              </w:rPr>
              <w:t>29</w:t>
            </w:r>
            <w:r w:rsidR="0066505F" w:rsidRPr="0066505F">
              <w:rPr>
                <w:rFonts w:ascii="Century Gothic" w:hAnsi="Century Gothic"/>
                <w:sz w:val="16"/>
                <w:szCs w:val="16"/>
                <w:vertAlign w:val="superscript"/>
              </w:rPr>
              <w:t>th</w:t>
            </w:r>
            <w:r w:rsidR="0066505F">
              <w:rPr>
                <w:rFonts w:ascii="Century Gothic" w:hAnsi="Century Gothic"/>
                <w:sz w:val="16"/>
                <w:szCs w:val="16"/>
              </w:rPr>
              <w:t xml:space="preserve"> November</w:t>
            </w:r>
            <w:r w:rsidR="0066505F" w:rsidRPr="0066505F">
              <w:rPr>
                <w:rFonts w:ascii="Century Gothic" w:hAnsi="Century Gothic"/>
                <w:sz w:val="16"/>
                <w:szCs w:val="16"/>
              </w:rPr>
              <w:t xml:space="preserve"> to be the </w:t>
            </w:r>
            <w:r w:rsidR="0066505F">
              <w:rPr>
                <w:rFonts w:ascii="Century Gothic" w:hAnsi="Century Gothic"/>
                <w:sz w:val="16"/>
                <w:szCs w:val="16"/>
              </w:rPr>
              <w:t>Slavic</w:t>
            </w:r>
            <w:r w:rsidR="0066505F" w:rsidRPr="0066505F">
              <w:rPr>
                <w:rFonts w:ascii="Century Gothic" w:hAnsi="Century Gothic"/>
                <w:sz w:val="16"/>
                <w:szCs w:val="16"/>
              </w:rPr>
              <w:t xml:space="preserve"> equivalent of the Halloween, as this is when</w:t>
            </w:r>
            <w:r w:rsidR="0066505F">
              <w:rPr>
                <w:rFonts w:ascii="Century Gothic" w:hAnsi="Century Gothic"/>
                <w:sz w:val="16"/>
                <w:szCs w:val="16"/>
              </w:rPr>
              <w:t xml:space="preserve"> spirits go out into the world. </w:t>
            </w:r>
            <w:r w:rsidR="0066505F" w:rsidRPr="0066505F">
              <w:rPr>
                <w:rFonts w:ascii="Century Gothic" w:hAnsi="Century Gothic"/>
                <w:sz w:val="16"/>
                <w:szCs w:val="16"/>
              </w:rPr>
              <w:t xml:space="preserve">However, according to local superstitions, people can keep the evil spirits </w:t>
            </w:r>
            <w:r w:rsidR="0066505F">
              <w:rPr>
                <w:rFonts w:ascii="Century Gothic" w:hAnsi="Century Gothic"/>
                <w:sz w:val="16"/>
                <w:szCs w:val="16"/>
              </w:rPr>
              <w:t>away by painting tar along window and door frames. St George’s Eve (22</w:t>
            </w:r>
            <w:r w:rsidR="0066505F" w:rsidRPr="0066505F">
              <w:rPr>
                <w:rFonts w:ascii="Century Gothic" w:hAnsi="Century Gothic"/>
                <w:sz w:val="16"/>
                <w:szCs w:val="16"/>
                <w:vertAlign w:val="superscript"/>
              </w:rPr>
              <w:t>nd</w:t>
            </w:r>
            <w:r w:rsidR="0066505F">
              <w:rPr>
                <w:rFonts w:ascii="Century Gothic" w:hAnsi="Century Gothic"/>
                <w:sz w:val="16"/>
                <w:szCs w:val="16"/>
              </w:rPr>
              <w:t xml:space="preserve"> April) was referred to in Stoker’s </w:t>
            </w:r>
            <w:r w:rsidR="0066505F" w:rsidRPr="0066505F">
              <w:rPr>
                <w:rFonts w:ascii="Century Gothic" w:hAnsi="Century Gothic"/>
                <w:i/>
                <w:sz w:val="16"/>
                <w:szCs w:val="16"/>
              </w:rPr>
              <w:t>Dracula</w:t>
            </w:r>
            <w:r w:rsidR="0066505F">
              <w:rPr>
                <w:rFonts w:ascii="Century Gothic" w:hAnsi="Century Gothic"/>
                <w:sz w:val="16"/>
                <w:szCs w:val="16"/>
              </w:rPr>
              <w:t xml:space="preserve"> as a night when evil spirits are particularly dangerous and determined; as Spring emerges and daylight hours extend, the opportunity for ghosts and monsters to do their evil bidding is reduced. </w:t>
            </w:r>
            <w:r w:rsidR="00483F28" w:rsidRPr="00483F28">
              <w:rPr>
                <w:rFonts w:ascii="Century Gothic" w:hAnsi="Century Gothic"/>
                <w:sz w:val="16"/>
                <w:szCs w:val="16"/>
              </w:rPr>
              <w:t xml:space="preserve">Extra precautions must be taken to not fall victim to prowling creatures on this unholy night. Windows should be anointed with </w:t>
            </w:r>
            <w:r w:rsidR="00483F28">
              <w:rPr>
                <w:rFonts w:ascii="Century Gothic" w:hAnsi="Century Gothic"/>
                <w:sz w:val="16"/>
                <w:szCs w:val="16"/>
              </w:rPr>
              <w:t xml:space="preserve">tar </w:t>
            </w:r>
            <w:r w:rsidR="00483F28" w:rsidRPr="00483F28">
              <w:rPr>
                <w:rFonts w:ascii="Century Gothic" w:hAnsi="Century Gothic"/>
                <w:sz w:val="16"/>
                <w:szCs w:val="16"/>
              </w:rPr>
              <w:t xml:space="preserve">in the form of a cross. Indeed, every object in a home should have </w:t>
            </w:r>
            <w:r w:rsidR="00483F28">
              <w:rPr>
                <w:rFonts w:ascii="Century Gothic" w:hAnsi="Century Gothic"/>
                <w:sz w:val="16"/>
                <w:szCs w:val="16"/>
              </w:rPr>
              <w:t>tar</w:t>
            </w:r>
            <w:r w:rsidR="00483F28" w:rsidRPr="00483F28">
              <w:rPr>
                <w:rFonts w:ascii="Century Gothic" w:hAnsi="Century Gothic"/>
                <w:sz w:val="16"/>
                <w:szCs w:val="16"/>
              </w:rPr>
              <w:t xml:space="preserve"> upon it. Special attention should be paid to doorways—especially their </w:t>
            </w:r>
            <w:r w:rsidR="00483F28" w:rsidRPr="00483F28">
              <w:rPr>
                <w:rFonts w:ascii="Century Gothic" w:hAnsi="Century Gothic"/>
                <w:sz w:val="16"/>
                <w:szCs w:val="16"/>
              </w:rPr>
              <w:lastRenderedPageBreak/>
              <w:t>keyholes—and chimneys for both are favourite entryways for vampires.</w:t>
            </w:r>
            <w:r w:rsidR="00483F28">
              <w:rPr>
                <w:rFonts w:ascii="Century Gothic" w:hAnsi="Century Gothic"/>
                <w:sz w:val="16"/>
                <w:szCs w:val="16"/>
              </w:rPr>
              <w:t xml:space="preserve"> Some believe</w:t>
            </w:r>
            <w:r w:rsidR="00483F28" w:rsidRPr="00483F28">
              <w:rPr>
                <w:rFonts w:ascii="Century Gothic" w:hAnsi="Century Gothic"/>
                <w:sz w:val="16"/>
                <w:szCs w:val="16"/>
              </w:rPr>
              <w:t xml:space="preserve"> that y</w:t>
            </w:r>
            <w:r w:rsidR="00483F28">
              <w:rPr>
                <w:rFonts w:ascii="Century Gothic" w:hAnsi="Century Gothic"/>
                <w:sz w:val="16"/>
                <w:szCs w:val="16"/>
              </w:rPr>
              <w:t>ou should put a knife or scythe</w:t>
            </w:r>
            <w:r w:rsidR="00483F28" w:rsidRPr="00483F28">
              <w:rPr>
                <w:rFonts w:ascii="Century Gothic" w:hAnsi="Century Gothic"/>
                <w:sz w:val="16"/>
                <w:szCs w:val="16"/>
              </w:rPr>
              <w:t xml:space="preserve"> under your head when you sleep</w:t>
            </w:r>
            <w:r w:rsidR="00483F28">
              <w:rPr>
                <w:rFonts w:ascii="Century Gothic" w:hAnsi="Century Gothic"/>
                <w:sz w:val="16"/>
                <w:szCs w:val="16"/>
              </w:rPr>
              <w:t>,</w:t>
            </w:r>
            <w:r w:rsidR="00483F28" w:rsidRPr="00483F28">
              <w:rPr>
                <w:rFonts w:ascii="Century Gothic" w:hAnsi="Century Gothic"/>
                <w:sz w:val="16"/>
                <w:szCs w:val="16"/>
              </w:rPr>
              <w:t xml:space="preserve"> with the </w:t>
            </w:r>
            <w:proofErr w:type="gramStart"/>
            <w:r w:rsidR="00483F28" w:rsidRPr="00483F28">
              <w:rPr>
                <w:rFonts w:ascii="Century Gothic" w:hAnsi="Century Gothic"/>
                <w:sz w:val="16"/>
                <w:szCs w:val="16"/>
              </w:rPr>
              <w:t>cutting edge</w:t>
            </w:r>
            <w:proofErr w:type="gramEnd"/>
            <w:r w:rsidR="00483F28" w:rsidRPr="00483F28">
              <w:rPr>
                <w:rFonts w:ascii="Century Gothic" w:hAnsi="Century Gothic"/>
                <w:sz w:val="16"/>
                <w:szCs w:val="16"/>
              </w:rPr>
              <w:t xml:space="preserve"> outward</w:t>
            </w:r>
            <w:r w:rsidR="00483F28">
              <w:rPr>
                <w:rFonts w:ascii="Century Gothic" w:hAnsi="Century Gothic"/>
                <w:sz w:val="16"/>
                <w:szCs w:val="16"/>
              </w:rPr>
              <w:t>,</w:t>
            </w:r>
            <w:r w:rsidR="00483F28" w:rsidRPr="00483F28">
              <w:rPr>
                <w:rFonts w:ascii="Century Gothic" w:hAnsi="Century Gothic"/>
                <w:sz w:val="16"/>
                <w:szCs w:val="16"/>
              </w:rPr>
              <w:t xml:space="preserve"> so the vampire will be cut when trying to waylay you.</w:t>
            </w:r>
          </w:p>
        </w:tc>
      </w:tr>
      <w:tr w:rsidR="001963DA" w:rsidRPr="008A17CD" w14:paraId="1B8BE427" w14:textId="77777777" w:rsidTr="0066505F">
        <w:tc>
          <w:tcPr>
            <w:tcW w:w="1500" w:type="dxa"/>
            <w:shd w:val="clear" w:color="auto" w:fill="F2F2F2" w:themeFill="background1" w:themeFillShade="F2"/>
          </w:tcPr>
          <w:p w14:paraId="7479DE9C" w14:textId="77777777" w:rsidR="001963DA" w:rsidRPr="008A17CD" w:rsidRDefault="001963DA" w:rsidP="0066505F">
            <w:pPr>
              <w:spacing w:line="276" w:lineRule="auto"/>
              <w:rPr>
                <w:rFonts w:ascii="Century Gothic" w:hAnsi="Century Gothic"/>
                <w:b/>
                <w:sz w:val="16"/>
                <w:szCs w:val="20"/>
              </w:rPr>
            </w:pPr>
            <w:r w:rsidRPr="008A17CD">
              <w:rPr>
                <w:rFonts w:ascii="Century Gothic" w:hAnsi="Century Gothic"/>
                <w:b/>
                <w:sz w:val="16"/>
                <w:szCs w:val="20"/>
              </w:rPr>
              <w:lastRenderedPageBreak/>
              <w:t>Conversation Starters</w:t>
            </w:r>
          </w:p>
        </w:tc>
        <w:tc>
          <w:tcPr>
            <w:tcW w:w="7516" w:type="dxa"/>
          </w:tcPr>
          <w:p w14:paraId="025DEB61" w14:textId="1D95AD76" w:rsidR="001963DA" w:rsidRDefault="001963DA" w:rsidP="0066505F">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Each generation has its own incarnation of vampires that change over time. For example, Bram Stoker’s monstrous, traditional depiction of a vampire is very different to the romantic version made popular in the </w:t>
            </w:r>
            <w:r w:rsidRPr="007879F1">
              <w:rPr>
                <w:rFonts w:ascii="Century Gothic" w:hAnsi="Century Gothic"/>
                <w:i/>
                <w:sz w:val="16"/>
                <w:szCs w:val="20"/>
              </w:rPr>
              <w:t>Twilight</w:t>
            </w:r>
            <w:r>
              <w:rPr>
                <w:rFonts w:ascii="Century Gothic" w:hAnsi="Century Gothic"/>
                <w:sz w:val="16"/>
                <w:szCs w:val="20"/>
              </w:rPr>
              <w:t xml:space="preserve"> series. How would you describe the representation of vampires in </w:t>
            </w:r>
            <w:r w:rsidRPr="007879F1">
              <w:rPr>
                <w:rFonts w:ascii="Century Gothic" w:hAnsi="Century Gothic"/>
                <w:i/>
                <w:sz w:val="16"/>
                <w:szCs w:val="20"/>
              </w:rPr>
              <w:t xml:space="preserve">My </w:t>
            </w:r>
            <w:proofErr w:type="spellStart"/>
            <w:r w:rsidRPr="007879F1">
              <w:rPr>
                <w:rFonts w:ascii="Century Gothic" w:hAnsi="Century Gothic"/>
                <w:i/>
                <w:sz w:val="16"/>
                <w:szCs w:val="20"/>
              </w:rPr>
              <w:t>Swordhand</w:t>
            </w:r>
            <w:proofErr w:type="spellEnd"/>
            <w:r w:rsidRPr="007879F1">
              <w:rPr>
                <w:rFonts w:ascii="Century Gothic" w:hAnsi="Century Gothic"/>
                <w:i/>
                <w:sz w:val="16"/>
                <w:szCs w:val="20"/>
              </w:rPr>
              <w:t xml:space="preserve"> is Singing</w:t>
            </w:r>
            <w:r>
              <w:rPr>
                <w:rFonts w:ascii="Century Gothic" w:hAnsi="Century Gothic"/>
                <w:sz w:val="16"/>
                <w:szCs w:val="20"/>
              </w:rPr>
              <w:t xml:space="preserve"> and how is it similar or different to other versions you have read or seen?</w:t>
            </w:r>
          </w:p>
          <w:p w14:paraId="681BA082" w14:textId="77777777" w:rsidR="001963DA" w:rsidRDefault="001963DA" w:rsidP="0066505F">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The novel has a very distinctive cold and bleak atmosphere. Why is this so important in the story? How did the writer create this?</w:t>
            </w:r>
          </w:p>
          <w:p w14:paraId="06E984E2" w14:textId="77777777" w:rsidR="001963DA" w:rsidRDefault="001963DA" w:rsidP="0066505F">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Superstition, suspicion and traditions are important to the community in </w:t>
            </w:r>
            <w:r w:rsidRPr="007879F1">
              <w:rPr>
                <w:rFonts w:ascii="Century Gothic" w:hAnsi="Century Gothic"/>
                <w:i/>
                <w:sz w:val="16"/>
                <w:szCs w:val="20"/>
              </w:rPr>
              <w:t xml:space="preserve">My </w:t>
            </w:r>
            <w:proofErr w:type="spellStart"/>
            <w:r w:rsidRPr="007879F1">
              <w:rPr>
                <w:rFonts w:ascii="Century Gothic" w:hAnsi="Century Gothic"/>
                <w:i/>
                <w:sz w:val="16"/>
                <w:szCs w:val="20"/>
              </w:rPr>
              <w:t>Swordhand</w:t>
            </w:r>
            <w:proofErr w:type="spellEnd"/>
            <w:r w:rsidRPr="007879F1">
              <w:rPr>
                <w:rFonts w:ascii="Century Gothic" w:hAnsi="Century Gothic"/>
                <w:i/>
                <w:sz w:val="16"/>
                <w:szCs w:val="20"/>
              </w:rPr>
              <w:t xml:space="preserve"> is Singing</w:t>
            </w:r>
            <w:r>
              <w:rPr>
                <w:rFonts w:ascii="Century Gothic" w:hAnsi="Century Gothic"/>
                <w:i/>
                <w:sz w:val="16"/>
                <w:szCs w:val="20"/>
              </w:rPr>
              <w:t xml:space="preserve">. </w:t>
            </w:r>
            <w:r>
              <w:rPr>
                <w:rFonts w:ascii="Century Gothic" w:hAnsi="Century Gothic"/>
                <w:sz w:val="16"/>
                <w:szCs w:val="20"/>
              </w:rPr>
              <w:t>What traditions or superstitions do our communities have? Why?</w:t>
            </w:r>
          </w:p>
          <w:p w14:paraId="479B7A90" w14:textId="77777777" w:rsidR="001963DA" w:rsidRDefault="001963DA" w:rsidP="0066505F">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Alongside the vampire hunting, </w:t>
            </w:r>
            <w:r w:rsidRPr="007879F1">
              <w:rPr>
                <w:rFonts w:ascii="Century Gothic" w:hAnsi="Century Gothic"/>
                <w:i/>
                <w:sz w:val="16"/>
                <w:szCs w:val="20"/>
              </w:rPr>
              <w:t xml:space="preserve">My </w:t>
            </w:r>
            <w:proofErr w:type="spellStart"/>
            <w:r w:rsidRPr="007879F1">
              <w:rPr>
                <w:rFonts w:ascii="Century Gothic" w:hAnsi="Century Gothic"/>
                <w:i/>
                <w:sz w:val="16"/>
                <w:szCs w:val="20"/>
              </w:rPr>
              <w:t>Swordhand</w:t>
            </w:r>
            <w:proofErr w:type="spellEnd"/>
            <w:r w:rsidRPr="007879F1">
              <w:rPr>
                <w:rFonts w:ascii="Century Gothic" w:hAnsi="Century Gothic"/>
                <w:i/>
                <w:sz w:val="16"/>
                <w:szCs w:val="20"/>
              </w:rPr>
              <w:t xml:space="preserve"> is Singing</w:t>
            </w:r>
            <w:r>
              <w:rPr>
                <w:rFonts w:ascii="Century Gothic" w:hAnsi="Century Gothic"/>
                <w:i/>
                <w:sz w:val="16"/>
                <w:szCs w:val="20"/>
              </w:rPr>
              <w:t xml:space="preserve"> </w:t>
            </w:r>
            <w:r>
              <w:rPr>
                <w:rFonts w:ascii="Century Gothic" w:hAnsi="Century Gothic"/>
                <w:sz w:val="16"/>
                <w:szCs w:val="20"/>
              </w:rPr>
              <w:t>tells the story of a young boy growing up in a poor community in the early 17</w:t>
            </w:r>
            <w:r w:rsidRPr="007879F1">
              <w:rPr>
                <w:rFonts w:ascii="Century Gothic" w:hAnsi="Century Gothic"/>
                <w:sz w:val="16"/>
                <w:szCs w:val="20"/>
                <w:vertAlign w:val="superscript"/>
              </w:rPr>
              <w:t>th</w:t>
            </w:r>
            <w:r>
              <w:rPr>
                <w:rFonts w:ascii="Century Gothic" w:hAnsi="Century Gothic"/>
                <w:sz w:val="16"/>
                <w:szCs w:val="20"/>
              </w:rPr>
              <w:t xml:space="preserve"> Century. What can we learn about life during this time period?</w:t>
            </w:r>
          </w:p>
          <w:p w14:paraId="32B9C373" w14:textId="77777777" w:rsidR="001963DA" w:rsidRPr="008A17CD" w:rsidRDefault="001963DA" w:rsidP="0066505F">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Many people describe the ending as ‘bittersweet’. Can you explain why? Do you agree?</w:t>
            </w:r>
          </w:p>
        </w:tc>
      </w:tr>
    </w:tbl>
    <w:p w14:paraId="78451B06" w14:textId="0E2AADE4" w:rsidR="001963DA" w:rsidRDefault="001963DA"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E25565" w:rsidRPr="008A17CD" w14:paraId="613C4455" w14:textId="77777777" w:rsidTr="00D26377">
        <w:tc>
          <w:tcPr>
            <w:tcW w:w="1500" w:type="dxa"/>
            <w:shd w:val="clear" w:color="auto" w:fill="F2F2F2" w:themeFill="background1" w:themeFillShade="F2"/>
          </w:tcPr>
          <w:p w14:paraId="7AC083BE" w14:textId="77777777" w:rsidR="00E25565" w:rsidRPr="008A17CD" w:rsidRDefault="00E25565" w:rsidP="00D26377">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468B189E" w14:textId="0CAD89B6" w:rsidR="00E25565" w:rsidRPr="008A17CD" w:rsidRDefault="00D7591C" w:rsidP="00D26377">
            <w:pPr>
              <w:spacing w:line="276" w:lineRule="auto"/>
              <w:rPr>
                <w:rFonts w:ascii="Century Gothic" w:hAnsi="Century Gothic"/>
                <w:i/>
                <w:sz w:val="16"/>
                <w:szCs w:val="20"/>
                <w:u w:val="single"/>
              </w:rPr>
            </w:pPr>
            <w:r>
              <w:rPr>
                <w:rFonts w:ascii="Century Gothic" w:hAnsi="Century Gothic"/>
                <w:i/>
                <w:sz w:val="16"/>
                <w:szCs w:val="20"/>
              </w:rPr>
              <w:t>Bog Child</w:t>
            </w:r>
          </w:p>
        </w:tc>
      </w:tr>
      <w:tr w:rsidR="00E25565" w:rsidRPr="008A17CD" w14:paraId="40CEAF97" w14:textId="77777777" w:rsidTr="00D26377">
        <w:tc>
          <w:tcPr>
            <w:tcW w:w="1500" w:type="dxa"/>
            <w:shd w:val="clear" w:color="auto" w:fill="F2F2F2" w:themeFill="background1" w:themeFillShade="F2"/>
          </w:tcPr>
          <w:p w14:paraId="60165009" w14:textId="77777777" w:rsidR="00E25565" w:rsidRPr="008A17CD" w:rsidRDefault="00E25565" w:rsidP="00D26377">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53095D55" w14:textId="1E82C5BB" w:rsidR="00E25565" w:rsidRDefault="00441F57" w:rsidP="00D26377">
            <w:pPr>
              <w:spacing w:line="276" w:lineRule="auto"/>
              <w:rPr>
                <w:rFonts w:ascii="Century Gothic" w:hAnsi="Century Gothic"/>
                <w:sz w:val="16"/>
                <w:szCs w:val="20"/>
              </w:rPr>
            </w:pPr>
            <w:r>
              <w:rPr>
                <w:rFonts w:ascii="Century Gothic" w:hAnsi="Century Gothic"/>
                <w:sz w:val="16"/>
                <w:szCs w:val="20"/>
              </w:rPr>
              <w:t>Mystery</w:t>
            </w:r>
          </w:p>
          <w:p w14:paraId="294E6D95" w14:textId="77777777" w:rsidR="00E25565" w:rsidRPr="008A17CD" w:rsidRDefault="00E25565" w:rsidP="00D26377">
            <w:pPr>
              <w:spacing w:line="276" w:lineRule="auto"/>
              <w:rPr>
                <w:rFonts w:ascii="Century Gothic" w:hAnsi="Century Gothic"/>
                <w:sz w:val="16"/>
                <w:szCs w:val="20"/>
              </w:rPr>
            </w:pPr>
            <w:r w:rsidRPr="007879F1">
              <w:rPr>
                <w:rFonts w:ascii="Century Gothic" w:hAnsi="Century Gothic"/>
                <w:sz w:val="16"/>
                <w:szCs w:val="20"/>
              </w:rPr>
              <w:t>Historical Fiction</w:t>
            </w:r>
          </w:p>
        </w:tc>
      </w:tr>
      <w:tr w:rsidR="00E25565" w:rsidRPr="007879F1" w14:paraId="3F0F1F2E" w14:textId="77777777" w:rsidTr="00D26377">
        <w:tc>
          <w:tcPr>
            <w:tcW w:w="1500" w:type="dxa"/>
            <w:shd w:val="clear" w:color="auto" w:fill="F2F2F2" w:themeFill="background1" w:themeFillShade="F2"/>
          </w:tcPr>
          <w:p w14:paraId="5433121D" w14:textId="77777777" w:rsidR="00E25565" w:rsidRPr="008A17CD" w:rsidRDefault="00E25565" w:rsidP="00D26377">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6AA0E072" w14:textId="77777777" w:rsidR="00E25565" w:rsidRDefault="00E25565" w:rsidP="00D26377">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 xml:space="preserve">The novel </w:t>
            </w:r>
            <w:r w:rsidR="006D67C0">
              <w:rPr>
                <w:rFonts w:ascii="Century Gothic" w:hAnsi="Century Gothic"/>
                <w:sz w:val="16"/>
                <w:szCs w:val="20"/>
              </w:rPr>
              <w:t xml:space="preserve">centres around the Northern Ireland troubles. It has details of a dead body. </w:t>
            </w:r>
          </w:p>
          <w:p w14:paraId="464ACFB5" w14:textId="31490F88" w:rsidR="006D67C0" w:rsidRPr="007879F1" w:rsidRDefault="006D67C0" w:rsidP="00D26377">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 xml:space="preserve">There are </w:t>
            </w:r>
            <w:r w:rsidR="00B2553D">
              <w:rPr>
                <w:rFonts w:ascii="Century Gothic" w:hAnsi="Century Gothic"/>
                <w:sz w:val="16"/>
                <w:szCs w:val="20"/>
              </w:rPr>
              <w:t xml:space="preserve">mild references to drinking, smoking and sex. Hunger strikes are discussed. </w:t>
            </w:r>
          </w:p>
        </w:tc>
      </w:tr>
      <w:tr w:rsidR="00E25565" w:rsidRPr="008E0D33" w14:paraId="1CD961CC" w14:textId="77777777" w:rsidTr="00D26377">
        <w:tc>
          <w:tcPr>
            <w:tcW w:w="1500" w:type="dxa"/>
            <w:shd w:val="clear" w:color="auto" w:fill="F2F2F2" w:themeFill="background1" w:themeFillShade="F2"/>
          </w:tcPr>
          <w:p w14:paraId="422C0C0A" w14:textId="77777777" w:rsidR="00E25565" w:rsidRPr="008A17CD" w:rsidRDefault="00E25565" w:rsidP="00D26377">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44196235" w14:textId="28565E07" w:rsidR="00E25565" w:rsidRPr="00CB4297" w:rsidRDefault="00CB4297" w:rsidP="00D26377">
            <w:pPr>
              <w:spacing w:line="276" w:lineRule="auto"/>
              <w:rPr>
                <w:rFonts w:ascii="Century Gothic" w:hAnsi="Century Gothic"/>
                <w:sz w:val="16"/>
                <w:szCs w:val="16"/>
              </w:rPr>
            </w:pPr>
            <w:r w:rsidRPr="00CB4297">
              <w:rPr>
                <w:rFonts w:ascii="Century Gothic" w:hAnsi="Century Gothic" w:cs="Arial"/>
                <w:sz w:val="16"/>
                <w:szCs w:val="16"/>
                <w:shd w:val="clear" w:color="auto" w:fill="FFFFFF"/>
              </w:rPr>
              <w:drawing>
                <wp:anchor distT="0" distB="0" distL="114300" distR="114300" simplePos="0" relativeHeight="251658240" behindDoc="0" locked="0" layoutInCell="1" allowOverlap="1" wp14:anchorId="5E053B33" wp14:editId="080A63A8">
                  <wp:simplePos x="0" y="0"/>
                  <wp:positionH relativeFrom="column">
                    <wp:posOffset>3787140</wp:posOffset>
                  </wp:positionH>
                  <wp:positionV relativeFrom="paragraph">
                    <wp:posOffset>76200</wp:posOffset>
                  </wp:positionV>
                  <wp:extent cx="826770" cy="1266190"/>
                  <wp:effectExtent l="0" t="0" r="0" b="0"/>
                  <wp:wrapSquare wrapText="bothSides"/>
                  <wp:docPr id="2098297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9786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6770" cy="1266190"/>
                          </a:xfrm>
                          <a:prstGeom prst="rect">
                            <a:avLst/>
                          </a:prstGeom>
                        </pic:spPr>
                      </pic:pic>
                    </a:graphicData>
                  </a:graphic>
                  <wp14:sizeRelH relativeFrom="margin">
                    <wp14:pctWidth>0</wp14:pctWidth>
                  </wp14:sizeRelH>
                  <wp14:sizeRelV relativeFrom="margin">
                    <wp14:pctHeight>0</wp14:pctHeight>
                  </wp14:sizeRelV>
                </wp:anchor>
              </w:drawing>
            </w:r>
            <w:r w:rsidR="003E13AE" w:rsidRPr="00CB4297">
              <w:rPr>
                <w:rFonts w:ascii="Century Gothic" w:hAnsi="Century Gothic" w:cs="Arial"/>
                <w:sz w:val="16"/>
                <w:szCs w:val="16"/>
                <w:shd w:val="clear" w:color="auto" w:fill="FFFFFF"/>
              </w:rPr>
              <w:t>Northern Ireland in 1981 is a confusing place to grow up. The Troubles are at their height and Fergus’ brother is on hunger strike in prison. His parents are always arguing and the world around Fergus seems beset by conflict and unrest.</w:t>
            </w:r>
            <w:r w:rsidR="003E13AE" w:rsidRPr="00CB4297">
              <w:rPr>
                <w:rFonts w:ascii="Century Gothic" w:hAnsi="Century Gothic" w:cs="Arial"/>
                <w:sz w:val="16"/>
                <w:szCs w:val="16"/>
              </w:rPr>
              <w:br/>
            </w:r>
            <w:r w:rsidR="003E13AE" w:rsidRPr="00CB4297">
              <w:rPr>
                <w:rFonts w:ascii="Century Gothic" w:hAnsi="Century Gothic" w:cs="Arial"/>
                <w:sz w:val="16"/>
                <w:szCs w:val="16"/>
              </w:rPr>
              <w:br/>
            </w:r>
            <w:r w:rsidR="003E13AE" w:rsidRPr="00CB4297">
              <w:rPr>
                <w:rFonts w:ascii="Century Gothic" w:hAnsi="Century Gothic" w:cs="Arial"/>
                <w:sz w:val="16"/>
                <w:szCs w:val="16"/>
                <w:shd w:val="clear" w:color="auto" w:fill="FFFFFF"/>
              </w:rPr>
              <w:t>One day while digging for peat with his uncle, Fergus unearths the body of a perfectly preserved Iron-Age girl. As her tragic story unfolds in his dreams, we learn more of his own burgeoning love life and hopes for the future.</w:t>
            </w:r>
            <w:r w:rsidR="003E13AE" w:rsidRPr="00CB4297">
              <w:rPr>
                <w:rFonts w:ascii="Century Gothic" w:hAnsi="Century Gothic" w:cs="Arial"/>
                <w:sz w:val="16"/>
                <w:szCs w:val="16"/>
              </w:rPr>
              <w:br/>
            </w:r>
            <w:r w:rsidR="003E13AE" w:rsidRPr="00CB4297">
              <w:rPr>
                <w:rFonts w:ascii="Century Gothic" w:hAnsi="Century Gothic" w:cs="Arial"/>
                <w:sz w:val="16"/>
                <w:szCs w:val="16"/>
              </w:rPr>
              <w:br/>
            </w:r>
            <w:r w:rsidR="003E13AE" w:rsidRPr="00CB4297">
              <w:rPr>
                <w:rFonts w:ascii="Century Gothic" w:hAnsi="Century Gothic" w:cs="Arial"/>
                <w:sz w:val="16"/>
                <w:szCs w:val="16"/>
                <w:shd w:val="clear" w:color="auto" w:fill="FFFFFF"/>
              </w:rPr>
              <w:t xml:space="preserve">This is a beautifully written coming-of-age tale, which deals with themes of mortality, </w:t>
            </w:r>
            <w:proofErr w:type="gramStart"/>
            <w:r w:rsidR="003E13AE" w:rsidRPr="00CB4297">
              <w:rPr>
                <w:rFonts w:ascii="Century Gothic" w:hAnsi="Century Gothic" w:cs="Arial"/>
                <w:sz w:val="16"/>
                <w:szCs w:val="16"/>
                <w:shd w:val="clear" w:color="auto" w:fill="FFFFFF"/>
              </w:rPr>
              <w:t>peace</w:t>
            </w:r>
            <w:proofErr w:type="gramEnd"/>
            <w:r w:rsidR="003E13AE" w:rsidRPr="00CB4297">
              <w:rPr>
                <w:rFonts w:ascii="Century Gothic" w:hAnsi="Century Gothic" w:cs="Arial"/>
                <w:sz w:val="16"/>
                <w:szCs w:val="16"/>
                <w:shd w:val="clear" w:color="auto" w:fill="FFFFFF"/>
              </w:rPr>
              <w:t xml:space="preserve"> and sacrifice. Fergus is an immensely likeable character whose story, along with that of the bog child, will long stay with those who read it.</w:t>
            </w:r>
          </w:p>
        </w:tc>
      </w:tr>
      <w:tr w:rsidR="00E25565" w:rsidRPr="00006565" w14:paraId="1598AC58" w14:textId="77777777" w:rsidTr="00D26377">
        <w:tc>
          <w:tcPr>
            <w:tcW w:w="1500" w:type="dxa"/>
            <w:shd w:val="clear" w:color="auto" w:fill="F2F2F2" w:themeFill="background1" w:themeFillShade="F2"/>
          </w:tcPr>
          <w:p w14:paraId="5A89A114" w14:textId="77777777" w:rsidR="00E25565" w:rsidRPr="008A17CD" w:rsidRDefault="00E25565" w:rsidP="00D26377">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4776B7E4" w14:textId="77777777" w:rsidR="00E25565" w:rsidRDefault="006254C3" w:rsidP="00D26377">
            <w:pPr>
              <w:spacing w:line="276" w:lineRule="auto"/>
              <w:rPr>
                <w:rFonts w:ascii="Century Gothic" w:hAnsi="Century Gothic" w:cs="Arial"/>
                <w:color w:val="202124"/>
                <w:sz w:val="16"/>
                <w:szCs w:val="16"/>
                <w:shd w:val="clear" w:color="auto" w:fill="FFFFFF"/>
              </w:rPr>
            </w:pPr>
            <w:r w:rsidRPr="006254C3">
              <w:rPr>
                <w:rFonts w:ascii="Century Gothic" w:hAnsi="Century Gothic" w:cs="Arial"/>
                <w:color w:val="202124"/>
                <w:sz w:val="16"/>
                <w:szCs w:val="16"/>
                <w:shd w:val="clear" w:color="auto" w:fill="FFFFFF"/>
              </w:rPr>
              <w:t>Set in the 1980s amid the backdrop of the Troubles of Northern Ireland, it features an 18-year-old boy who must study for exams but experiences his imprisoned brother's hunger strike, the stress of being a courier for the provisional IRA, and dreams of a murdered girl whose body he discovered in a bog.</w:t>
            </w:r>
          </w:p>
          <w:p w14:paraId="70D77B0E" w14:textId="292996EE" w:rsidR="001A0789" w:rsidRPr="006254C3" w:rsidRDefault="001A0789" w:rsidP="00D26377">
            <w:pPr>
              <w:spacing w:line="276" w:lineRule="auto"/>
              <w:rPr>
                <w:rFonts w:ascii="Century Gothic" w:hAnsi="Century Gothic"/>
                <w:sz w:val="16"/>
                <w:szCs w:val="16"/>
              </w:rPr>
            </w:pPr>
            <w:r>
              <w:rPr>
                <w:rFonts w:ascii="Century Gothic" w:hAnsi="Century Gothic"/>
                <w:sz w:val="16"/>
                <w:szCs w:val="16"/>
              </w:rPr>
              <w:t xml:space="preserve">Within this novel, </w:t>
            </w:r>
            <w:r w:rsidR="009A4D91">
              <w:rPr>
                <w:rFonts w:ascii="Century Gothic" w:hAnsi="Century Gothic"/>
                <w:sz w:val="16"/>
                <w:szCs w:val="16"/>
              </w:rPr>
              <w:t>the</w:t>
            </w:r>
            <w:r w:rsidR="00DD2AFD">
              <w:rPr>
                <w:rFonts w:ascii="Century Gothic" w:hAnsi="Century Gothic"/>
                <w:sz w:val="16"/>
                <w:szCs w:val="16"/>
              </w:rPr>
              <w:t xml:space="preserve"> Troubles is </w:t>
            </w:r>
            <w:r w:rsidR="009A4D91">
              <w:rPr>
                <w:rFonts w:ascii="Century Gothic" w:hAnsi="Century Gothic"/>
                <w:sz w:val="16"/>
                <w:szCs w:val="16"/>
              </w:rPr>
              <w:t xml:space="preserve">a large part of the protagonists’ experiences so previous knowledge of this time in history is useful. It explores how someone can enter a transitional point in life and still struggle to make sense of the world around them. Morality is questioned when Fergus is forced to acknowledge his brothers hunger strikes and decide where he stands in the political unrest that is taking over his country. </w:t>
            </w:r>
          </w:p>
        </w:tc>
      </w:tr>
      <w:tr w:rsidR="00E25565" w:rsidRPr="008A17CD" w14:paraId="5C99FD77" w14:textId="77777777" w:rsidTr="00D26377">
        <w:tc>
          <w:tcPr>
            <w:tcW w:w="1500" w:type="dxa"/>
            <w:shd w:val="clear" w:color="auto" w:fill="F2F2F2" w:themeFill="background1" w:themeFillShade="F2"/>
          </w:tcPr>
          <w:p w14:paraId="1D1860F2" w14:textId="77777777" w:rsidR="00E25565" w:rsidRPr="008A17CD" w:rsidRDefault="00E25565" w:rsidP="00D26377">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39FCED32" w14:textId="1C66EBE3" w:rsidR="00E25565" w:rsidRDefault="00571167" w:rsidP="00571167">
            <w:pPr>
              <w:pStyle w:val="ListParagraph"/>
              <w:numPr>
                <w:ilvl w:val="0"/>
                <w:numId w:val="4"/>
              </w:numPr>
              <w:spacing w:line="276" w:lineRule="auto"/>
              <w:rPr>
                <w:rFonts w:ascii="Century Gothic" w:hAnsi="Century Gothic"/>
                <w:sz w:val="16"/>
                <w:szCs w:val="20"/>
              </w:rPr>
            </w:pPr>
            <w:r>
              <w:rPr>
                <w:rFonts w:ascii="Century Gothic" w:hAnsi="Century Gothic"/>
                <w:sz w:val="16"/>
                <w:szCs w:val="20"/>
              </w:rPr>
              <w:t xml:space="preserve">What new </w:t>
            </w:r>
            <w:r w:rsidR="0088683F">
              <w:rPr>
                <w:rFonts w:ascii="Century Gothic" w:hAnsi="Century Gothic"/>
                <w:sz w:val="16"/>
                <w:szCs w:val="20"/>
              </w:rPr>
              <w:t>information</w:t>
            </w:r>
            <w:r>
              <w:rPr>
                <w:rFonts w:ascii="Century Gothic" w:hAnsi="Century Gothic"/>
                <w:sz w:val="16"/>
                <w:szCs w:val="20"/>
              </w:rPr>
              <w:t xml:space="preserve"> has this novel taught you about The Troubles in Northern Ireland?</w:t>
            </w:r>
          </w:p>
          <w:p w14:paraId="37246CE2" w14:textId="0A510E42" w:rsidR="00E25565" w:rsidRDefault="00571167" w:rsidP="00571167">
            <w:pPr>
              <w:pStyle w:val="ListParagraph"/>
              <w:numPr>
                <w:ilvl w:val="0"/>
                <w:numId w:val="4"/>
              </w:numPr>
              <w:spacing w:line="276" w:lineRule="auto"/>
              <w:rPr>
                <w:rFonts w:ascii="Century Gothic" w:hAnsi="Century Gothic"/>
                <w:sz w:val="16"/>
                <w:szCs w:val="20"/>
              </w:rPr>
            </w:pPr>
            <w:r>
              <w:rPr>
                <w:rFonts w:ascii="Century Gothic" w:hAnsi="Century Gothic"/>
                <w:sz w:val="16"/>
                <w:szCs w:val="20"/>
              </w:rPr>
              <w:t>What hardships did Fergus have to face throughout this novel? Which do you think were the most significant to him? Which developed his character the most?</w:t>
            </w:r>
          </w:p>
          <w:p w14:paraId="4D26D20E" w14:textId="64A60160" w:rsidR="00571167" w:rsidRPr="00571167" w:rsidRDefault="00571167" w:rsidP="00571167">
            <w:pPr>
              <w:pStyle w:val="ListParagraph"/>
              <w:numPr>
                <w:ilvl w:val="0"/>
                <w:numId w:val="4"/>
              </w:numPr>
              <w:shd w:val="clear" w:color="auto" w:fill="FFFFFF"/>
              <w:rPr>
                <w:rFonts w:ascii="Century Gothic" w:eastAsia="Times New Roman" w:hAnsi="Century Gothic" w:cs="Arial"/>
                <w:color w:val="282E3E"/>
                <w:sz w:val="16"/>
                <w:szCs w:val="16"/>
                <w:lang w:eastAsia="en-GB"/>
              </w:rPr>
            </w:pPr>
            <w:r w:rsidRPr="00571167">
              <w:rPr>
                <w:rFonts w:ascii="Century Gothic" w:eastAsia="Times New Roman" w:hAnsi="Century Gothic" w:cs="Arial"/>
                <w:color w:val="282E3E"/>
                <w:sz w:val="16"/>
                <w:szCs w:val="16"/>
                <w:lang w:eastAsia="en-GB"/>
              </w:rPr>
              <w:t>Discuss the significance of the bogland setting in the novel 'Bog Child'. How does the bogland symbolize the political and social tensions in Ireland during The Troubles?</w:t>
            </w:r>
          </w:p>
          <w:p w14:paraId="0B71EC27" w14:textId="2FCF98EA" w:rsidR="00E25565" w:rsidRDefault="007D2E59" w:rsidP="00571167">
            <w:pPr>
              <w:pStyle w:val="ListParagraph"/>
              <w:numPr>
                <w:ilvl w:val="0"/>
                <w:numId w:val="4"/>
              </w:numPr>
              <w:spacing w:line="276" w:lineRule="auto"/>
              <w:rPr>
                <w:rFonts w:ascii="Century Gothic" w:hAnsi="Century Gothic"/>
                <w:sz w:val="16"/>
                <w:szCs w:val="20"/>
              </w:rPr>
            </w:pPr>
            <w:r>
              <w:rPr>
                <w:rFonts w:ascii="Century Gothic" w:hAnsi="Century Gothic"/>
                <w:sz w:val="16"/>
                <w:szCs w:val="20"/>
              </w:rPr>
              <w:t xml:space="preserve">Do you think </w:t>
            </w:r>
            <w:r w:rsidR="004A356E">
              <w:rPr>
                <w:rFonts w:ascii="Century Gothic" w:hAnsi="Century Gothic"/>
                <w:sz w:val="16"/>
                <w:szCs w:val="20"/>
              </w:rPr>
              <w:t xml:space="preserve">Siobhan Dowd surprised people with the ending? </w:t>
            </w:r>
          </w:p>
          <w:p w14:paraId="2C7D43AD" w14:textId="1B0598CA" w:rsidR="00E25565" w:rsidRPr="008A17CD" w:rsidRDefault="0088683F" w:rsidP="00571167">
            <w:pPr>
              <w:pStyle w:val="ListParagraph"/>
              <w:numPr>
                <w:ilvl w:val="0"/>
                <w:numId w:val="4"/>
              </w:numPr>
              <w:spacing w:line="276" w:lineRule="auto"/>
              <w:rPr>
                <w:rFonts w:ascii="Century Gothic" w:hAnsi="Century Gothic"/>
                <w:sz w:val="16"/>
                <w:szCs w:val="20"/>
              </w:rPr>
            </w:pPr>
            <w:r>
              <w:rPr>
                <w:rFonts w:ascii="Century Gothic" w:hAnsi="Century Gothic"/>
                <w:sz w:val="16"/>
                <w:szCs w:val="20"/>
              </w:rPr>
              <w:t xml:space="preserve">Discuss the ideas of sacrifice and how it appears in different ways throughout the novel. </w:t>
            </w:r>
          </w:p>
        </w:tc>
      </w:tr>
    </w:tbl>
    <w:p w14:paraId="165DCF49" w14:textId="2A4EE3C6" w:rsidR="001963DA" w:rsidRDefault="001963DA" w:rsidP="00312551">
      <w:pPr>
        <w:spacing w:after="0" w:line="276" w:lineRule="auto"/>
        <w:rPr>
          <w:rFonts w:ascii="Century Gothic" w:hAnsi="Century Gothic"/>
          <w:b/>
          <w:sz w:val="20"/>
          <w:szCs w:val="20"/>
        </w:rPr>
      </w:pPr>
    </w:p>
    <w:p w14:paraId="2F84FCFF" w14:textId="1BEA82DA" w:rsidR="001963DA" w:rsidRDefault="001963DA" w:rsidP="00312551">
      <w:pPr>
        <w:spacing w:after="0" w:line="276" w:lineRule="auto"/>
        <w:rPr>
          <w:rFonts w:ascii="Century Gothic" w:hAnsi="Century Gothic"/>
          <w:b/>
          <w:sz w:val="20"/>
          <w:szCs w:val="20"/>
        </w:rPr>
      </w:pPr>
    </w:p>
    <w:p w14:paraId="0EAAB23A" w14:textId="4584040E" w:rsidR="001963DA" w:rsidRDefault="001963DA" w:rsidP="6A6E7001">
      <w:pPr>
        <w:spacing w:after="0" w:line="276" w:lineRule="auto"/>
        <w:rPr>
          <w:rFonts w:ascii="Century Gothic" w:hAnsi="Century Gothic"/>
          <w:b/>
          <w:bCs/>
          <w:sz w:val="20"/>
          <w:szCs w:val="20"/>
        </w:rPr>
      </w:pPr>
    </w:p>
    <w:p w14:paraId="6B05BC2F" w14:textId="1AB6F453" w:rsidR="6A6E7001" w:rsidRDefault="6A6E7001" w:rsidP="6A6E7001">
      <w:pPr>
        <w:spacing w:after="0" w:line="276" w:lineRule="auto"/>
        <w:rPr>
          <w:rFonts w:ascii="Century Gothic" w:hAnsi="Century Gothic"/>
          <w:b/>
          <w:bCs/>
          <w:sz w:val="20"/>
          <w:szCs w:val="20"/>
        </w:rPr>
      </w:pPr>
    </w:p>
    <w:p w14:paraId="4C88FF5E" w14:textId="01B211A6" w:rsidR="6A6E7001" w:rsidRDefault="6A6E7001" w:rsidP="6A6E7001">
      <w:pPr>
        <w:spacing w:after="0" w:line="276" w:lineRule="auto"/>
        <w:rPr>
          <w:rFonts w:ascii="Century Gothic" w:hAnsi="Century Gothic"/>
          <w:b/>
          <w:bCs/>
          <w:sz w:val="20"/>
          <w:szCs w:val="20"/>
        </w:rPr>
      </w:pPr>
    </w:p>
    <w:p w14:paraId="749C74A2" w14:textId="31336C1B" w:rsidR="001963DA" w:rsidRDefault="001963DA"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97754F" w:rsidRPr="008A17CD" w14:paraId="631460A3" w14:textId="77777777" w:rsidTr="0097754F">
        <w:tc>
          <w:tcPr>
            <w:tcW w:w="1500" w:type="dxa"/>
            <w:shd w:val="clear" w:color="auto" w:fill="F2F2F2" w:themeFill="background1" w:themeFillShade="F2"/>
          </w:tcPr>
          <w:p w14:paraId="667646F7"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lastRenderedPageBreak/>
              <w:t>Title</w:t>
            </w:r>
          </w:p>
        </w:tc>
        <w:tc>
          <w:tcPr>
            <w:tcW w:w="7516" w:type="dxa"/>
          </w:tcPr>
          <w:p w14:paraId="628D5575" w14:textId="206A0115" w:rsidR="0097754F" w:rsidRPr="008A17CD" w:rsidRDefault="007B6E19" w:rsidP="000B1043">
            <w:pPr>
              <w:spacing w:line="276" w:lineRule="auto"/>
              <w:rPr>
                <w:rFonts w:ascii="Century Gothic" w:hAnsi="Century Gothic"/>
                <w:i/>
                <w:sz w:val="16"/>
                <w:szCs w:val="20"/>
                <w:u w:val="single"/>
              </w:rPr>
            </w:pPr>
            <w:r>
              <w:rPr>
                <w:rFonts w:ascii="Century Gothic" w:hAnsi="Century Gothic"/>
                <w:i/>
                <w:sz w:val="16"/>
                <w:szCs w:val="20"/>
              </w:rPr>
              <w:t>Deception</w:t>
            </w:r>
            <w:r w:rsidR="0097754F">
              <w:rPr>
                <w:rFonts w:ascii="Century Gothic" w:hAnsi="Century Gothic"/>
                <w:i/>
                <w:sz w:val="16"/>
                <w:szCs w:val="20"/>
              </w:rPr>
              <w:t xml:space="preserve"> </w:t>
            </w:r>
          </w:p>
        </w:tc>
      </w:tr>
      <w:tr w:rsidR="0097754F" w:rsidRPr="008A17CD" w14:paraId="4545CB9A" w14:textId="77777777" w:rsidTr="0097754F">
        <w:tc>
          <w:tcPr>
            <w:tcW w:w="1500" w:type="dxa"/>
            <w:shd w:val="clear" w:color="auto" w:fill="F2F2F2" w:themeFill="background1" w:themeFillShade="F2"/>
          </w:tcPr>
          <w:p w14:paraId="1FCC4614"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7AA92037" w14:textId="36072477" w:rsidR="0097754F" w:rsidRPr="008A17CD" w:rsidRDefault="007B6E19" w:rsidP="000B1043">
            <w:pPr>
              <w:spacing w:line="276" w:lineRule="auto"/>
              <w:rPr>
                <w:rFonts w:ascii="Century Gothic" w:hAnsi="Century Gothic"/>
                <w:sz w:val="16"/>
                <w:szCs w:val="20"/>
              </w:rPr>
            </w:pPr>
            <w:r>
              <w:rPr>
                <w:rFonts w:ascii="Century Gothic" w:hAnsi="Century Gothic"/>
                <w:sz w:val="16"/>
                <w:szCs w:val="20"/>
              </w:rPr>
              <w:t>Short Stories</w:t>
            </w:r>
          </w:p>
        </w:tc>
      </w:tr>
      <w:tr w:rsidR="0097754F" w:rsidRPr="00BA40AD" w14:paraId="5735021F" w14:textId="77777777" w:rsidTr="0097754F">
        <w:tc>
          <w:tcPr>
            <w:tcW w:w="1500" w:type="dxa"/>
            <w:shd w:val="clear" w:color="auto" w:fill="F2F2F2" w:themeFill="background1" w:themeFillShade="F2"/>
          </w:tcPr>
          <w:p w14:paraId="21A0A2E5" w14:textId="77777777" w:rsidR="0097754F" w:rsidRPr="008A17CD" w:rsidRDefault="0097754F" w:rsidP="000B1043">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2A95FDC4" w14:textId="5554934C" w:rsidR="0097754F" w:rsidRPr="00BA40AD" w:rsidRDefault="007B6E19" w:rsidP="000B1043">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 xml:space="preserve">This is a collection of short stories, so the management of pace and time is important. If possible, avoid stopping in the middle of too many of the short stories as this will mean they are broken down into little chunks which affects the flow and, potentially, engagement. </w:t>
            </w:r>
          </w:p>
        </w:tc>
      </w:tr>
      <w:tr w:rsidR="0097754F" w:rsidRPr="008E0D33" w14:paraId="22E30770" w14:textId="77777777" w:rsidTr="0097754F">
        <w:tc>
          <w:tcPr>
            <w:tcW w:w="1500" w:type="dxa"/>
            <w:shd w:val="clear" w:color="auto" w:fill="F2F2F2" w:themeFill="background1" w:themeFillShade="F2"/>
          </w:tcPr>
          <w:p w14:paraId="279F48C3"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4A4A9698" w14:textId="30B6E6C0" w:rsidR="007B6E19" w:rsidRPr="007B6E19" w:rsidRDefault="00B52A40" w:rsidP="007B6E19">
            <w:pPr>
              <w:spacing w:line="276" w:lineRule="auto"/>
              <w:rPr>
                <w:rFonts w:ascii="Century Gothic" w:hAnsi="Century Gothic"/>
                <w:sz w:val="16"/>
                <w:szCs w:val="16"/>
              </w:rPr>
            </w:pPr>
            <w:r>
              <w:rPr>
                <w:noProof/>
                <w:lang w:eastAsia="en-GB"/>
              </w:rPr>
              <w:drawing>
                <wp:anchor distT="0" distB="0" distL="114300" distR="114300" simplePos="0" relativeHeight="251660800" behindDoc="0" locked="0" layoutInCell="1" allowOverlap="1" wp14:anchorId="319FFE4E" wp14:editId="48856C92">
                  <wp:simplePos x="0" y="0"/>
                  <wp:positionH relativeFrom="column">
                    <wp:posOffset>3823335</wp:posOffset>
                  </wp:positionH>
                  <wp:positionV relativeFrom="paragraph">
                    <wp:posOffset>31115</wp:posOffset>
                  </wp:positionV>
                  <wp:extent cx="827405" cy="1350010"/>
                  <wp:effectExtent l="38100" t="38100" r="86995" b="97790"/>
                  <wp:wrapSquare wrapText="bothSides"/>
                  <wp:docPr id="16" name="Picture 16" descr="De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cep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7405" cy="135001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7B6E19" w:rsidRPr="007B6E19">
              <w:rPr>
                <w:rFonts w:ascii="Century Gothic" w:hAnsi="Century Gothic"/>
                <w:sz w:val="16"/>
                <w:szCs w:val="16"/>
              </w:rPr>
              <w:t xml:space="preserve">Why do we lie? Why do we deceive those we love most? What do we fear revealing? In </w:t>
            </w:r>
            <w:r w:rsidRPr="007B6E19">
              <w:rPr>
                <w:rFonts w:ascii="Century Gothic" w:hAnsi="Century Gothic"/>
                <w:sz w:val="16"/>
                <w:szCs w:val="16"/>
              </w:rPr>
              <w:t>these ten</w:t>
            </w:r>
            <w:r w:rsidR="007B6E19" w:rsidRPr="007B6E19">
              <w:rPr>
                <w:rFonts w:ascii="Century Gothic" w:hAnsi="Century Gothic"/>
                <w:sz w:val="16"/>
                <w:szCs w:val="16"/>
              </w:rPr>
              <w:t xml:space="preserve"> tales of deception</w:t>
            </w:r>
            <w:r w:rsidR="007B6E19">
              <w:rPr>
                <w:rFonts w:ascii="Century Gothic" w:hAnsi="Century Gothic"/>
                <w:sz w:val="16"/>
                <w:szCs w:val="16"/>
              </w:rPr>
              <w:t>,</w:t>
            </w:r>
            <w:r w:rsidR="007B6E19" w:rsidRPr="007B6E19">
              <w:rPr>
                <w:rFonts w:ascii="Century Gothic" w:hAnsi="Century Gothic"/>
                <w:sz w:val="16"/>
                <w:szCs w:val="16"/>
              </w:rPr>
              <w:t xml:space="preserve"> master storyteller Roald Dahl explores our tireless efforts to hide the truth about ourselves.</w:t>
            </w:r>
          </w:p>
          <w:p w14:paraId="2A802833" w14:textId="77777777" w:rsidR="007B6E19" w:rsidRPr="007B6E19" w:rsidRDefault="007B6E19" w:rsidP="007B6E19">
            <w:pPr>
              <w:spacing w:line="276" w:lineRule="auto"/>
              <w:rPr>
                <w:rFonts w:ascii="Century Gothic" w:hAnsi="Century Gothic"/>
                <w:sz w:val="16"/>
                <w:szCs w:val="16"/>
              </w:rPr>
            </w:pPr>
          </w:p>
          <w:p w14:paraId="41A2EB31" w14:textId="77777777" w:rsidR="0097754F" w:rsidRDefault="007B6E19" w:rsidP="007B6E19">
            <w:pPr>
              <w:spacing w:line="276" w:lineRule="auto"/>
              <w:rPr>
                <w:rFonts w:ascii="Century Gothic" w:hAnsi="Century Gothic"/>
                <w:sz w:val="16"/>
                <w:szCs w:val="16"/>
              </w:rPr>
            </w:pPr>
            <w:r w:rsidRPr="007B6E19">
              <w:rPr>
                <w:rFonts w:ascii="Century Gothic" w:hAnsi="Century Gothic"/>
                <w:sz w:val="16"/>
                <w:szCs w:val="16"/>
              </w:rPr>
              <w:t xml:space="preserve">Here, among many others, you'll read about how to get away with the perfect murder, the old man whose wagers end in a most disturbing payment, how revenge is sweeter when it is carried out by someone else and the card sharp so good at </w:t>
            </w:r>
            <w:proofErr w:type="gramStart"/>
            <w:r w:rsidRPr="007B6E19">
              <w:rPr>
                <w:rFonts w:ascii="Century Gothic" w:hAnsi="Century Gothic"/>
                <w:sz w:val="16"/>
                <w:szCs w:val="16"/>
              </w:rPr>
              <w:t>cheating</w:t>
            </w:r>
            <w:proofErr w:type="gramEnd"/>
            <w:r w:rsidRPr="007B6E19">
              <w:rPr>
                <w:rFonts w:ascii="Century Gothic" w:hAnsi="Century Gothic"/>
                <w:sz w:val="16"/>
                <w:szCs w:val="16"/>
              </w:rPr>
              <w:t xml:space="preserve"> he does something surprising with his life.</w:t>
            </w:r>
          </w:p>
          <w:p w14:paraId="742DF65C" w14:textId="77777777" w:rsidR="00B52A40" w:rsidRDefault="00B52A40" w:rsidP="007B6E19">
            <w:pPr>
              <w:spacing w:line="276" w:lineRule="auto"/>
              <w:rPr>
                <w:rFonts w:ascii="Century Gothic" w:hAnsi="Century Gothic"/>
                <w:sz w:val="16"/>
                <w:szCs w:val="16"/>
              </w:rPr>
            </w:pPr>
          </w:p>
          <w:p w14:paraId="24B73117" w14:textId="11930459" w:rsidR="00B52A40" w:rsidRPr="008E0D33" w:rsidRDefault="00B52A40" w:rsidP="007B6E19">
            <w:pPr>
              <w:spacing w:line="276" w:lineRule="auto"/>
              <w:rPr>
                <w:rFonts w:ascii="Century Gothic" w:hAnsi="Century Gothic"/>
                <w:sz w:val="16"/>
                <w:szCs w:val="16"/>
              </w:rPr>
            </w:pPr>
          </w:p>
        </w:tc>
      </w:tr>
      <w:tr w:rsidR="0097754F" w:rsidRPr="00006565" w14:paraId="7EDB8984" w14:textId="77777777" w:rsidTr="0097754F">
        <w:tc>
          <w:tcPr>
            <w:tcW w:w="1500" w:type="dxa"/>
            <w:shd w:val="clear" w:color="auto" w:fill="F2F2F2" w:themeFill="background1" w:themeFillShade="F2"/>
          </w:tcPr>
          <w:p w14:paraId="7AA1237C"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2A8338F9" w14:textId="77777777" w:rsidR="0029701C" w:rsidRPr="00E16F05" w:rsidRDefault="0029701C" w:rsidP="000B1043">
            <w:pPr>
              <w:spacing w:line="276" w:lineRule="auto"/>
              <w:rPr>
                <w:rFonts w:ascii="Century Gothic" w:hAnsi="Century Gothic"/>
                <w:b/>
                <w:sz w:val="16"/>
                <w:szCs w:val="16"/>
              </w:rPr>
            </w:pPr>
            <w:r w:rsidRPr="00E16F05">
              <w:rPr>
                <w:rFonts w:ascii="Century Gothic" w:hAnsi="Century Gothic"/>
                <w:b/>
                <w:sz w:val="16"/>
                <w:szCs w:val="16"/>
              </w:rPr>
              <w:t>Stories included:</w:t>
            </w:r>
          </w:p>
          <w:p w14:paraId="2303517E"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My Lady Love, My Dove</w:t>
            </w:r>
          </w:p>
          <w:p w14:paraId="58134BB0"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The Mildenhall Treasure</w:t>
            </w:r>
          </w:p>
          <w:p w14:paraId="11F7924C"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Parson’s Pleasure</w:t>
            </w:r>
          </w:p>
          <w:p w14:paraId="7159F156"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The Wonderful Story of Henry Sugar</w:t>
            </w:r>
          </w:p>
          <w:p w14:paraId="38B3BE9C"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The Umbrella Man</w:t>
            </w:r>
          </w:p>
          <w:p w14:paraId="42209962"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The Bookseller</w:t>
            </w:r>
          </w:p>
          <w:p w14:paraId="7A93575B"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Vengeance is Mine Inc.</w:t>
            </w:r>
          </w:p>
          <w:p w14:paraId="3CA03EF4"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Lamb to the Slaughter</w:t>
            </w:r>
          </w:p>
          <w:p w14:paraId="522157E5" w14:textId="77777777"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 xml:space="preserve">Mr </w:t>
            </w:r>
            <w:proofErr w:type="spellStart"/>
            <w:r>
              <w:rPr>
                <w:rFonts w:ascii="Century Gothic" w:hAnsi="Century Gothic"/>
                <w:sz w:val="16"/>
                <w:szCs w:val="16"/>
              </w:rPr>
              <w:t>Botibol</w:t>
            </w:r>
            <w:proofErr w:type="spellEnd"/>
          </w:p>
          <w:p w14:paraId="3A97D240" w14:textId="0B0D609C" w:rsidR="0029701C" w:rsidRDefault="0029701C" w:rsidP="0029701C">
            <w:pPr>
              <w:pStyle w:val="ListParagraph"/>
              <w:numPr>
                <w:ilvl w:val="0"/>
                <w:numId w:val="8"/>
              </w:numPr>
              <w:spacing w:line="276" w:lineRule="auto"/>
              <w:ind w:left="360"/>
              <w:rPr>
                <w:rFonts w:ascii="Century Gothic" w:hAnsi="Century Gothic"/>
                <w:sz w:val="16"/>
                <w:szCs w:val="16"/>
              </w:rPr>
            </w:pPr>
            <w:r>
              <w:rPr>
                <w:rFonts w:ascii="Century Gothic" w:hAnsi="Century Gothic"/>
                <w:sz w:val="16"/>
                <w:szCs w:val="16"/>
              </w:rPr>
              <w:t>Man from the South</w:t>
            </w:r>
          </w:p>
          <w:p w14:paraId="2C739E8B" w14:textId="77777777" w:rsidR="0029701C" w:rsidRDefault="0029701C" w:rsidP="0029701C">
            <w:pPr>
              <w:spacing w:line="276" w:lineRule="auto"/>
              <w:rPr>
                <w:rFonts w:ascii="Century Gothic" w:hAnsi="Century Gothic"/>
                <w:sz w:val="16"/>
                <w:szCs w:val="16"/>
              </w:rPr>
            </w:pPr>
          </w:p>
          <w:p w14:paraId="12DB370C" w14:textId="12427753" w:rsidR="0029701C" w:rsidRPr="0029701C" w:rsidRDefault="000B1043" w:rsidP="0029701C">
            <w:pPr>
              <w:spacing w:line="276" w:lineRule="auto"/>
              <w:rPr>
                <w:rFonts w:ascii="Century Gothic" w:hAnsi="Century Gothic"/>
                <w:sz w:val="16"/>
                <w:szCs w:val="16"/>
              </w:rPr>
            </w:pPr>
            <w:r>
              <w:rPr>
                <w:rFonts w:ascii="Century Gothic" w:hAnsi="Century Gothic"/>
                <w:sz w:val="16"/>
                <w:szCs w:val="16"/>
              </w:rPr>
              <w:t xml:space="preserve">Many of these stories were published during the 1950s and 60s so the representations of gender, race and society reflect the ideologies of this time period. This may need discussing as you read the stories with students. </w:t>
            </w:r>
          </w:p>
        </w:tc>
      </w:tr>
      <w:tr w:rsidR="0097754F" w:rsidRPr="008A17CD" w14:paraId="1542F944" w14:textId="77777777" w:rsidTr="0097754F">
        <w:tc>
          <w:tcPr>
            <w:tcW w:w="1500" w:type="dxa"/>
            <w:shd w:val="clear" w:color="auto" w:fill="F2F2F2" w:themeFill="background1" w:themeFillShade="F2"/>
          </w:tcPr>
          <w:p w14:paraId="47379C11" w14:textId="77777777" w:rsidR="0097754F" w:rsidRPr="008A17CD" w:rsidRDefault="0097754F" w:rsidP="000B1043">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7AA7F4E4" w14:textId="5F2C955C" w:rsidR="00381B5B" w:rsidRDefault="00381B5B" w:rsidP="000B1043">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Which of Dahl’s </w:t>
            </w:r>
            <w:proofErr w:type="gramStart"/>
            <w:r>
              <w:rPr>
                <w:rFonts w:ascii="Century Gothic" w:hAnsi="Century Gothic"/>
                <w:sz w:val="16"/>
                <w:szCs w:val="20"/>
              </w:rPr>
              <w:t>children</w:t>
            </w:r>
            <w:proofErr w:type="gramEnd"/>
            <w:r>
              <w:rPr>
                <w:rFonts w:ascii="Century Gothic" w:hAnsi="Century Gothic"/>
                <w:sz w:val="16"/>
                <w:szCs w:val="20"/>
              </w:rPr>
              <w:t xml:space="preserve"> stories do you remember? Did you have a favourite? Why?</w:t>
            </w:r>
          </w:p>
          <w:p w14:paraId="09F380E1" w14:textId="55ECDB5A" w:rsidR="0097754F" w:rsidRDefault="00B52A40" w:rsidP="000B1043">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In which of the stories is the deception the greatest (largest or most impressive)? Why?</w:t>
            </w:r>
          </w:p>
          <w:p w14:paraId="5DF949E0" w14:textId="77777777" w:rsidR="00B52A40" w:rsidRDefault="00B52A40" w:rsidP="000B1043">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Is lying ever the right thing to do?</w:t>
            </w:r>
          </w:p>
          <w:p w14:paraId="0D5D8442" w14:textId="187E9D00" w:rsidR="000B1043" w:rsidRDefault="000B1043" w:rsidP="000B1043">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Reading a short story is quite different to reading a </w:t>
            </w:r>
            <w:r w:rsidR="003B35B8">
              <w:rPr>
                <w:rFonts w:ascii="Century Gothic" w:hAnsi="Century Gothic"/>
                <w:sz w:val="16"/>
                <w:szCs w:val="20"/>
              </w:rPr>
              <w:t>novel. Do you enjoy it more or less? Why?</w:t>
            </w:r>
          </w:p>
          <w:p w14:paraId="4C59C10C" w14:textId="28440E7F" w:rsidR="00381B5B" w:rsidRDefault="00381B5B" w:rsidP="000B1043">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Dahl was sometimes described by his critics as the ‘Master of Nastiness’. Why do you think this is? Can you remember any of his famous </w:t>
            </w:r>
            <w:proofErr w:type="gramStart"/>
            <w:r>
              <w:rPr>
                <w:rFonts w:ascii="Century Gothic" w:hAnsi="Century Gothic"/>
                <w:sz w:val="16"/>
                <w:szCs w:val="20"/>
              </w:rPr>
              <w:t>children</w:t>
            </w:r>
            <w:proofErr w:type="gramEnd"/>
            <w:r>
              <w:rPr>
                <w:rFonts w:ascii="Century Gothic" w:hAnsi="Century Gothic"/>
                <w:sz w:val="16"/>
                <w:szCs w:val="20"/>
              </w:rPr>
              <w:t xml:space="preserve"> stories that were ‘nasty’? Does this short story collection seem ‘nasty’?</w:t>
            </w:r>
          </w:p>
          <w:p w14:paraId="2F896EB1" w14:textId="2BD75396" w:rsidR="003B35B8" w:rsidRPr="003B35B8" w:rsidRDefault="003B35B8" w:rsidP="003B35B8">
            <w:pPr>
              <w:spacing w:line="276" w:lineRule="auto"/>
              <w:rPr>
                <w:rFonts w:ascii="Century Gothic" w:hAnsi="Century Gothic"/>
                <w:b/>
                <w:sz w:val="16"/>
                <w:szCs w:val="20"/>
              </w:rPr>
            </w:pPr>
            <w:r w:rsidRPr="003B35B8">
              <w:rPr>
                <w:rFonts w:ascii="Century Gothic" w:hAnsi="Century Gothic"/>
                <w:b/>
                <w:sz w:val="16"/>
                <w:szCs w:val="20"/>
              </w:rPr>
              <w:t>Lamb to the Slaughter:</w:t>
            </w:r>
          </w:p>
          <w:p w14:paraId="052F251E" w14:textId="77777777" w:rsidR="003B35B8" w:rsidRDefault="003B35B8" w:rsidP="003B35B8">
            <w:pPr>
              <w:pStyle w:val="ListParagraph"/>
              <w:numPr>
                <w:ilvl w:val="0"/>
                <w:numId w:val="10"/>
              </w:numPr>
              <w:spacing w:line="276" w:lineRule="auto"/>
              <w:ind w:left="360"/>
              <w:rPr>
                <w:rFonts w:ascii="Century Gothic" w:hAnsi="Century Gothic"/>
                <w:sz w:val="16"/>
                <w:szCs w:val="20"/>
              </w:rPr>
            </w:pPr>
            <w:r>
              <w:rPr>
                <w:rFonts w:ascii="Century Gothic" w:hAnsi="Century Gothic"/>
                <w:sz w:val="16"/>
                <w:szCs w:val="20"/>
              </w:rPr>
              <w:t>How could we describe the crime as the ‘perfect murder’?</w:t>
            </w:r>
          </w:p>
          <w:p w14:paraId="20C6FD67" w14:textId="77777777" w:rsidR="003B35B8" w:rsidRDefault="003B35B8" w:rsidP="003B35B8">
            <w:pPr>
              <w:pStyle w:val="ListParagraph"/>
              <w:numPr>
                <w:ilvl w:val="0"/>
                <w:numId w:val="10"/>
              </w:numPr>
              <w:spacing w:line="276" w:lineRule="auto"/>
              <w:ind w:left="360"/>
              <w:rPr>
                <w:rFonts w:ascii="Century Gothic" w:hAnsi="Century Gothic"/>
                <w:sz w:val="16"/>
                <w:szCs w:val="20"/>
              </w:rPr>
            </w:pPr>
            <w:r>
              <w:rPr>
                <w:rFonts w:ascii="Century Gothic" w:hAnsi="Century Gothic"/>
                <w:sz w:val="16"/>
                <w:szCs w:val="20"/>
              </w:rPr>
              <w:t>Why and how does Mrs Maloney get away with her crime?</w:t>
            </w:r>
          </w:p>
          <w:p w14:paraId="4BE0B957" w14:textId="6AEE93DE" w:rsidR="003B35B8" w:rsidRPr="003B35B8" w:rsidRDefault="003B35B8" w:rsidP="003B35B8">
            <w:pPr>
              <w:spacing w:line="276" w:lineRule="auto"/>
              <w:rPr>
                <w:rFonts w:ascii="Century Gothic" w:hAnsi="Century Gothic"/>
                <w:b/>
                <w:sz w:val="16"/>
                <w:szCs w:val="20"/>
              </w:rPr>
            </w:pPr>
            <w:r w:rsidRPr="003B35B8">
              <w:rPr>
                <w:rFonts w:ascii="Century Gothic" w:hAnsi="Century Gothic"/>
                <w:b/>
                <w:sz w:val="16"/>
                <w:szCs w:val="20"/>
              </w:rPr>
              <w:t>The Wonderful Story of Henry Sugar</w:t>
            </w:r>
            <w:r>
              <w:rPr>
                <w:rFonts w:ascii="Century Gothic" w:hAnsi="Century Gothic"/>
                <w:b/>
                <w:sz w:val="16"/>
                <w:szCs w:val="20"/>
              </w:rPr>
              <w:t>:</w:t>
            </w:r>
          </w:p>
          <w:p w14:paraId="27C2CA90" w14:textId="77777777" w:rsidR="003B35B8" w:rsidRDefault="003B35B8" w:rsidP="003B35B8">
            <w:pPr>
              <w:pStyle w:val="ListParagraph"/>
              <w:numPr>
                <w:ilvl w:val="0"/>
                <w:numId w:val="11"/>
              </w:numPr>
              <w:spacing w:line="276" w:lineRule="auto"/>
              <w:ind w:left="360"/>
              <w:rPr>
                <w:rFonts w:ascii="Century Gothic" w:hAnsi="Century Gothic"/>
                <w:sz w:val="16"/>
                <w:szCs w:val="20"/>
              </w:rPr>
            </w:pPr>
            <w:r>
              <w:rPr>
                <w:rFonts w:ascii="Century Gothic" w:hAnsi="Century Gothic"/>
                <w:sz w:val="16"/>
                <w:szCs w:val="20"/>
              </w:rPr>
              <w:t>How would you describe Henry at the start of the novel? How does he change by the end and why?</w:t>
            </w:r>
          </w:p>
          <w:p w14:paraId="3B6B0F9E" w14:textId="4523011D" w:rsidR="003B35B8" w:rsidRPr="003B35B8" w:rsidRDefault="003B35B8" w:rsidP="003B35B8">
            <w:pPr>
              <w:pStyle w:val="ListParagraph"/>
              <w:numPr>
                <w:ilvl w:val="0"/>
                <w:numId w:val="11"/>
              </w:numPr>
              <w:spacing w:line="276" w:lineRule="auto"/>
              <w:ind w:left="360"/>
              <w:rPr>
                <w:rFonts w:ascii="Century Gothic" w:hAnsi="Century Gothic"/>
                <w:sz w:val="16"/>
                <w:szCs w:val="20"/>
              </w:rPr>
            </w:pPr>
            <w:r>
              <w:rPr>
                <w:rFonts w:ascii="Century Gothic" w:hAnsi="Century Gothic"/>
                <w:sz w:val="16"/>
                <w:szCs w:val="20"/>
              </w:rPr>
              <w:t>Why is Henry’s name interesting? How does it make him seem?</w:t>
            </w:r>
          </w:p>
        </w:tc>
      </w:tr>
    </w:tbl>
    <w:p w14:paraId="21A2FE53" w14:textId="5DA3F122" w:rsidR="0097754F" w:rsidRDefault="0097754F" w:rsidP="00312551">
      <w:pPr>
        <w:spacing w:after="0" w:line="276" w:lineRule="auto"/>
        <w:rPr>
          <w:rFonts w:ascii="Century Gothic" w:hAnsi="Century Gothic"/>
          <w:b/>
          <w:sz w:val="20"/>
          <w:szCs w:val="20"/>
        </w:rPr>
      </w:pPr>
    </w:p>
    <w:p w14:paraId="78F3836B" w14:textId="77777777" w:rsidR="00B52A40" w:rsidRDefault="00B52A40" w:rsidP="00312551">
      <w:pPr>
        <w:spacing w:after="0" w:line="276" w:lineRule="auto"/>
        <w:rPr>
          <w:rFonts w:ascii="Century Gothic" w:hAnsi="Century Gothic"/>
          <w:b/>
          <w:sz w:val="20"/>
          <w:szCs w:val="20"/>
        </w:rPr>
      </w:pPr>
    </w:p>
    <w:p w14:paraId="624DE00D" w14:textId="77777777" w:rsidR="0088683F" w:rsidRDefault="0088683F" w:rsidP="00312551">
      <w:pPr>
        <w:spacing w:after="0" w:line="276" w:lineRule="auto"/>
        <w:rPr>
          <w:rFonts w:ascii="Century Gothic" w:hAnsi="Century Gothic"/>
          <w:b/>
          <w:sz w:val="20"/>
          <w:szCs w:val="20"/>
        </w:rPr>
      </w:pPr>
    </w:p>
    <w:p w14:paraId="704696DC" w14:textId="77777777" w:rsidR="0088683F" w:rsidRDefault="0088683F" w:rsidP="00312551">
      <w:pPr>
        <w:spacing w:after="0" w:line="276" w:lineRule="auto"/>
        <w:rPr>
          <w:rFonts w:ascii="Century Gothic" w:hAnsi="Century Gothic"/>
          <w:b/>
          <w:sz w:val="20"/>
          <w:szCs w:val="20"/>
        </w:rPr>
      </w:pPr>
    </w:p>
    <w:p w14:paraId="7A4E8BEC" w14:textId="77777777" w:rsidR="0088683F" w:rsidRDefault="0088683F" w:rsidP="00312551">
      <w:pPr>
        <w:spacing w:after="0" w:line="276" w:lineRule="auto"/>
        <w:rPr>
          <w:rFonts w:ascii="Century Gothic" w:hAnsi="Century Gothic"/>
          <w:b/>
          <w:sz w:val="20"/>
          <w:szCs w:val="20"/>
        </w:rPr>
      </w:pPr>
    </w:p>
    <w:p w14:paraId="6264DA4F" w14:textId="77777777" w:rsidR="0088683F" w:rsidRDefault="0088683F" w:rsidP="00312551">
      <w:pPr>
        <w:spacing w:after="0" w:line="276" w:lineRule="auto"/>
        <w:rPr>
          <w:rFonts w:ascii="Century Gothic" w:hAnsi="Century Gothic"/>
          <w:b/>
          <w:sz w:val="20"/>
          <w:szCs w:val="20"/>
        </w:rPr>
      </w:pPr>
    </w:p>
    <w:p w14:paraId="7DB307C1" w14:textId="77777777" w:rsidR="0088683F" w:rsidRDefault="0088683F" w:rsidP="00312551">
      <w:pPr>
        <w:spacing w:after="0" w:line="276" w:lineRule="auto"/>
        <w:rPr>
          <w:rFonts w:ascii="Century Gothic" w:hAnsi="Century Gothic"/>
          <w:b/>
          <w:sz w:val="20"/>
          <w:szCs w:val="20"/>
        </w:rPr>
      </w:pPr>
    </w:p>
    <w:p w14:paraId="45BBB6C4" w14:textId="77777777" w:rsidR="0088683F" w:rsidRDefault="0088683F" w:rsidP="00312551">
      <w:pPr>
        <w:spacing w:after="0" w:line="276" w:lineRule="auto"/>
        <w:rPr>
          <w:rFonts w:ascii="Century Gothic" w:hAnsi="Century Gothic"/>
          <w:b/>
          <w:sz w:val="20"/>
          <w:szCs w:val="20"/>
        </w:rPr>
      </w:pPr>
    </w:p>
    <w:p w14:paraId="5E392B8E" w14:textId="77777777" w:rsidR="0088683F" w:rsidRDefault="0088683F" w:rsidP="00312551">
      <w:pPr>
        <w:spacing w:after="0" w:line="276" w:lineRule="auto"/>
        <w:rPr>
          <w:rFonts w:ascii="Century Gothic" w:hAnsi="Century Gothic"/>
          <w:b/>
          <w:sz w:val="20"/>
          <w:szCs w:val="20"/>
        </w:rPr>
      </w:pPr>
    </w:p>
    <w:p w14:paraId="4C80C1F7" w14:textId="77777777" w:rsidR="0088683F" w:rsidRDefault="0088683F" w:rsidP="00312551">
      <w:pPr>
        <w:spacing w:after="0" w:line="276" w:lineRule="auto"/>
        <w:rPr>
          <w:rFonts w:ascii="Century Gothic" w:hAnsi="Century Gothic"/>
          <w:b/>
          <w:sz w:val="20"/>
          <w:szCs w:val="20"/>
        </w:rPr>
      </w:pPr>
    </w:p>
    <w:p w14:paraId="04FDFE0C" w14:textId="77777777" w:rsidR="0088683F" w:rsidRDefault="0088683F"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88683F" w:rsidRPr="008A17CD" w14:paraId="4791FD59" w14:textId="77777777" w:rsidTr="00D26377">
        <w:tc>
          <w:tcPr>
            <w:tcW w:w="1500" w:type="dxa"/>
            <w:shd w:val="clear" w:color="auto" w:fill="F2F2F2" w:themeFill="background1" w:themeFillShade="F2"/>
          </w:tcPr>
          <w:p w14:paraId="092D3752" w14:textId="77777777" w:rsidR="0088683F" w:rsidRPr="008A17CD" w:rsidRDefault="0088683F" w:rsidP="00D26377">
            <w:pPr>
              <w:spacing w:line="276" w:lineRule="auto"/>
              <w:rPr>
                <w:rFonts w:ascii="Century Gothic" w:hAnsi="Century Gothic"/>
                <w:b/>
                <w:sz w:val="16"/>
                <w:szCs w:val="20"/>
              </w:rPr>
            </w:pPr>
            <w:r w:rsidRPr="008A17CD">
              <w:rPr>
                <w:rFonts w:ascii="Century Gothic" w:hAnsi="Century Gothic"/>
                <w:b/>
                <w:sz w:val="16"/>
                <w:szCs w:val="20"/>
              </w:rPr>
              <w:lastRenderedPageBreak/>
              <w:t>Title</w:t>
            </w:r>
          </w:p>
        </w:tc>
        <w:tc>
          <w:tcPr>
            <w:tcW w:w="7516" w:type="dxa"/>
          </w:tcPr>
          <w:p w14:paraId="26AFF68B" w14:textId="2E0E84D5" w:rsidR="0088683F" w:rsidRPr="008A17CD" w:rsidRDefault="0088683F" w:rsidP="00D26377">
            <w:pPr>
              <w:spacing w:line="276" w:lineRule="auto"/>
              <w:rPr>
                <w:rFonts w:ascii="Century Gothic" w:hAnsi="Century Gothic"/>
                <w:i/>
                <w:sz w:val="16"/>
                <w:szCs w:val="20"/>
                <w:u w:val="single"/>
              </w:rPr>
            </w:pPr>
            <w:r>
              <w:rPr>
                <w:rFonts w:ascii="Century Gothic" w:hAnsi="Century Gothic"/>
                <w:i/>
                <w:sz w:val="16"/>
                <w:szCs w:val="20"/>
              </w:rPr>
              <w:t>The Gilded Ones</w:t>
            </w:r>
          </w:p>
        </w:tc>
      </w:tr>
      <w:tr w:rsidR="0088683F" w:rsidRPr="008A17CD" w14:paraId="74EE00B9" w14:textId="77777777" w:rsidTr="00D26377">
        <w:tc>
          <w:tcPr>
            <w:tcW w:w="1500" w:type="dxa"/>
            <w:shd w:val="clear" w:color="auto" w:fill="F2F2F2" w:themeFill="background1" w:themeFillShade="F2"/>
          </w:tcPr>
          <w:p w14:paraId="46B12AC7" w14:textId="77777777" w:rsidR="0088683F" w:rsidRPr="008A17CD" w:rsidRDefault="0088683F" w:rsidP="00D26377">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15C30044" w14:textId="1F7D2190" w:rsidR="0088683F" w:rsidRPr="008A17CD" w:rsidRDefault="004840BF" w:rsidP="00D26377">
            <w:pPr>
              <w:spacing w:line="276" w:lineRule="auto"/>
              <w:rPr>
                <w:rFonts w:ascii="Century Gothic" w:hAnsi="Century Gothic"/>
                <w:sz w:val="16"/>
                <w:szCs w:val="20"/>
              </w:rPr>
            </w:pPr>
            <w:r>
              <w:rPr>
                <w:rFonts w:ascii="Century Gothic" w:hAnsi="Century Gothic"/>
                <w:sz w:val="16"/>
                <w:szCs w:val="20"/>
              </w:rPr>
              <w:t>Fantasy</w:t>
            </w:r>
          </w:p>
        </w:tc>
      </w:tr>
      <w:tr w:rsidR="0088683F" w:rsidRPr="00BA40AD" w14:paraId="1B96DDA0" w14:textId="77777777" w:rsidTr="00D26377">
        <w:tc>
          <w:tcPr>
            <w:tcW w:w="1500" w:type="dxa"/>
            <w:shd w:val="clear" w:color="auto" w:fill="F2F2F2" w:themeFill="background1" w:themeFillShade="F2"/>
          </w:tcPr>
          <w:p w14:paraId="699EB91B" w14:textId="77777777" w:rsidR="0088683F" w:rsidRPr="008A17CD" w:rsidRDefault="0088683F" w:rsidP="00D26377">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0930436A" w14:textId="48616EAA" w:rsidR="0088683F" w:rsidRPr="00BA40AD" w:rsidRDefault="0088683F" w:rsidP="00D26377">
            <w:pPr>
              <w:pStyle w:val="ListParagraph"/>
              <w:numPr>
                <w:ilvl w:val="0"/>
                <w:numId w:val="8"/>
              </w:numPr>
              <w:spacing w:line="276" w:lineRule="auto"/>
              <w:ind w:left="360"/>
              <w:rPr>
                <w:rFonts w:ascii="Century Gothic" w:hAnsi="Century Gothic"/>
                <w:sz w:val="16"/>
                <w:szCs w:val="20"/>
              </w:rPr>
            </w:pPr>
            <w:r>
              <w:rPr>
                <w:rFonts w:ascii="Century Gothic" w:hAnsi="Century Gothic"/>
                <w:sz w:val="16"/>
                <w:szCs w:val="20"/>
              </w:rPr>
              <w:t>Th</w:t>
            </w:r>
            <w:r w:rsidR="00A43F28">
              <w:rPr>
                <w:rFonts w:ascii="Century Gothic" w:hAnsi="Century Gothic"/>
                <w:sz w:val="16"/>
                <w:szCs w:val="20"/>
              </w:rPr>
              <w:t xml:space="preserve">ere are many references to the idea of purity </w:t>
            </w:r>
            <w:r w:rsidR="00D25719">
              <w:rPr>
                <w:rFonts w:ascii="Century Gothic" w:hAnsi="Century Gothic"/>
                <w:sz w:val="16"/>
                <w:szCs w:val="20"/>
              </w:rPr>
              <w:t>for women and girls. There are references to fantasy violence throughout the book including beheading</w:t>
            </w:r>
            <w:r w:rsidR="005A4179">
              <w:rPr>
                <w:rFonts w:ascii="Century Gothic" w:hAnsi="Century Gothic"/>
                <w:sz w:val="16"/>
                <w:szCs w:val="20"/>
              </w:rPr>
              <w:t xml:space="preserve">, shooting with arrows, and throwing rocks. Virginity is mentioned and sex is alluded to. </w:t>
            </w:r>
          </w:p>
        </w:tc>
      </w:tr>
      <w:tr w:rsidR="0088683F" w:rsidRPr="008E0D33" w14:paraId="6EE5E8D7" w14:textId="77777777" w:rsidTr="00D26377">
        <w:tc>
          <w:tcPr>
            <w:tcW w:w="1500" w:type="dxa"/>
            <w:shd w:val="clear" w:color="auto" w:fill="F2F2F2" w:themeFill="background1" w:themeFillShade="F2"/>
          </w:tcPr>
          <w:p w14:paraId="05C10BBC" w14:textId="77777777" w:rsidR="0088683F" w:rsidRPr="008A17CD" w:rsidRDefault="0088683F" w:rsidP="00D26377">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5D6B0D31" w14:textId="4D8EEA9A" w:rsidR="0088683F" w:rsidRPr="00D34125" w:rsidRDefault="00975ADF" w:rsidP="00D26377">
            <w:pPr>
              <w:spacing w:line="276" w:lineRule="auto"/>
              <w:rPr>
                <w:rFonts w:ascii="Century Gothic" w:hAnsi="Century Gothic"/>
                <w:sz w:val="18"/>
                <w:szCs w:val="18"/>
              </w:rPr>
            </w:pPr>
            <w:r w:rsidRPr="00975ADF">
              <w:rPr>
                <w:rFonts w:ascii="Century Gothic" w:hAnsi="Century Gothic"/>
                <w:color w:val="1E1915"/>
                <w:sz w:val="16"/>
                <w:szCs w:val="16"/>
                <w:shd w:val="clear" w:color="auto" w:fill="FFFFFF"/>
              </w:rPr>
              <w:drawing>
                <wp:anchor distT="0" distB="0" distL="114300" distR="114300" simplePos="0" relativeHeight="251661312" behindDoc="0" locked="0" layoutInCell="1" allowOverlap="1" wp14:anchorId="4A0C8859" wp14:editId="76423251">
                  <wp:simplePos x="0" y="0"/>
                  <wp:positionH relativeFrom="column">
                    <wp:posOffset>3712845</wp:posOffset>
                  </wp:positionH>
                  <wp:positionV relativeFrom="paragraph">
                    <wp:posOffset>58420</wp:posOffset>
                  </wp:positionV>
                  <wp:extent cx="878840" cy="1362075"/>
                  <wp:effectExtent l="0" t="0" r="0" b="9525"/>
                  <wp:wrapSquare wrapText="bothSides"/>
                  <wp:docPr id="938544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4423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78840" cy="1362075"/>
                          </a:xfrm>
                          <a:prstGeom prst="rect">
                            <a:avLst/>
                          </a:prstGeom>
                        </pic:spPr>
                      </pic:pic>
                    </a:graphicData>
                  </a:graphic>
                  <wp14:sizeRelH relativeFrom="margin">
                    <wp14:pctWidth>0</wp14:pctWidth>
                  </wp14:sizeRelH>
                  <wp14:sizeRelV relativeFrom="margin">
                    <wp14:pctHeight>0</wp14:pctHeight>
                  </wp14:sizeRelV>
                </wp:anchor>
              </w:drawing>
            </w:r>
            <w:r w:rsidR="00D34125" w:rsidRPr="00D34125">
              <w:rPr>
                <w:rFonts w:ascii="Century Gothic" w:hAnsi="Century Gothic"/>
                <w:color w:val="1E1915"/>
                <w:sz w:val="16"/>
                <w:szCs w:val="16"/>
                <w:shd w:val="clear" w:color="auto" w:fill="FFFFFF"/>
              </w:rPr>
              <w:t>Sixteen-year-old Deka lives in fear and anticipation of the blood ceremony that will determine whether she will become a member of her village. Already different from everyone else because of her unnatural intuition, Deka prays for red blood so she can finally feel like she belongs.</w:t>
            </w:r>
            <w:r w:rsidR="00D34125" w:rsidRPr="00D34125">
              <w:rPr>
                <w:rFonts w:ascii="Century Gothic" w:hAnsi="Century Gothic"/>
                <w:color w:val="1E1915"/>
                <w:sz w:val="16"/>
                <w:szCs w:val="16"/>
              </w:rPr>
              <w:br/>
            </w:r>
            <w:r w:rsidR="00D34125" w:rsidRPr="00D34125">
              <w:rPr>
                <w:rFonts w:ascii="Century Gothic" w:hAnsi="Century Gothic"/>
                <w:color w:val="1E1915"/>
                <w:sz w:val="16"/>
                <w:szCs w:val="16"/>
              </w:rPr>
              <w:br/>
            </w:r>
            <w:r w:rsidR="00D34125" w:rsidRPr="00D34125">
              <w:rPr>
                <w:rFonts w:ascii="Century Gothic" w:hAnsi="Century Gothic"/>
                <w:color w:val="1E1915"/>
                <w:sz w:val="16"/>
                <w:szCs w:val="16"/>
                <w:shd w:val="clear" w:color="auto" w:fill="FFFFFF"/>
              </w:rPr>
              <w:t xml:space="preserve">But on the day of the ceremony, her blood runs gold, the </w:t>
            </w:r>
            <w:r w:rsidR="00D34125" w:rsidRPr="00D34125">
              <w:rPr>
                <w:rFonts w:ascii="Century Gothic" w:hAnsi="Century Gothic"/>
                <w:color w:val="1E1915"/>
                <w:sz w:val="16"/>
                <w:szCs w:val="16"/>
                <w:shd w:val="clear" w:color="auto" w:fill="FFFFFF"/>
              </w:rPr>
              <w:t>colour</w:t>
            </w:r>
            <w:r w:rsidR="00D34125" w:rsidRPr="00D34125">
              <w:rPr>
                <w:rFonts w:ascii="Century Gothic" w:hAnsi="Century Gothic"/>
                <w:color w:val="1E1915"/>
                <w:sz w:val="16"/>
                <w:szCs w:val="16"/>
                <w:shd w:val="clear" w:color="auto" w:fill="FFFFFF"/>
              </w:rPr>
              <w:t xml:space="preserve"> of impurity--and Deka knows she will face a consequence worse than death.</w:t>
            </w:r>
            <w:r w:rsidR="00D34125" w:rsidRPr="00D34125">
              <w:rPr>
                <w:rFonts w:ascii="Century Gothic" w:hAnsi="Century Gothic"/>
                <w:color w:val="1E1915"/>
                <w:sz w:val="16"/>
                <w:szCs w:val="16"/>
              </w:rPr>
              <w:br/>
            </w:r>
            <w:r w:rsidR="00D34125" w:rsidRPr="00D34125">
              <w:rPr>
                <w:rFonts w:ascii="Century Gothic" w:hAnsi="Century Gothic"/>
                <w:color w:val="1E1915"/>
                <w:sz w:val="16"/>
                <w:szCs w:val="16"/>
              </w:rPr>
              <w:br/>
            </w:r>
            <w:r w:rsidR="00D34125" w:rsidRPr="00D34125">
              <w:rPr>
                <w:rFonts w:ascii="Century Gothic" w:hAnsi="Century Gothic"/>
                <w:color w:val="1E1915"/>
                <w:sz w:val="16"/>
                <w:szCs w:val="16"/>
                <w:shd w:val="clear" w:color="auto" w:fill="FFFFFF"/>
              </w:rPr>
              <w:t xml:space="preserve">Then a mysterious woman comes to her with a choice: stay in the village and submit to her fate, or leave to fight for the emperor in an army of girls just like her. They are called </w:t>
            </w:r>
            <w:proofErr w:type="spellStart"/>
            <w:r w:rsidR="00D34125" w:rsidRPr="00D34125">
              <w:rPr>
                <w:rFonts w:ascii="Century Gothic" w:hAnsi="Century Gothic"/>
                <w:color w:val="1E1915"/>
                <w:sz w:val="16"/>
                <w:szCs w:val="16"/>
                <w:shd w:val="clear" w:color="auto" w:fill="FFFFFF"/>
              </w:rPr>
              <w:t>alaki</w:t>
            </w:r>
            <w:proofErr w:type="spellEnd"/>
            <w:r w:rsidR="00D34125" w:rsidRPr="00D34125">
              <w:rPr>
                <w:rFonts w:ascii="Century Gothic" w:hAnsi="Century Gothic"/>
                <w:color w:val="1E1915"/>
                <w:sz w:val="16"/>
                <w:szCs w:val="16"/>
                <w:shd w:val="clear" w:color="auto" w:fill="FFFFFF"/>
              </w:rPr>
              <w:t>--near-immortals with rare gifts. And they are the only ones who can stop the empire's greatest threat.</w:t>
            </w:r>
            <w:r w:rsidR="00D34125" w:rsidRPr="00D34125">
              <w:rPr>
                <w:rFonts w:ascii="Century Gothic" w:hAnsi="Century Gothic"/>
                <w:color w:val="1E1915"/>
                <w:sz w:val="16"/>
                <w:szCs w:val="16"/>
              </w:rPr>
              <w:br/>
            </w:r>
            <w:r w:rsidR="00D34125" w:rsidRPr="00D34125">
              <w:rPr>
                <w:rFonts w:ascii="Century Gothic" w:hAnsi="Century Gothic"/>
                <w:color w:val="1E1915"/>
                <w:sz w:val="16"/>
                <w:szCs w:val="16"/>
              </w:rPr>
              <w:br/>
            </w:r>
            <w:r w:rsidR="00D34125" w:rsidRPr="00D34125">
              <w:rPr>
                <w:rFonts w:ascii="Century Gothic" w:hAnsi="Century Gothic"/>
                <w:color w:val="1E1915"/>
                <w:sz w:val="16"/>
                <w:szCs w:val="16"/>
                <w:shd w:val="clear" w:color="auto" w:fill="FFFFFF"/>
              </w:rPr>
              <w:t>Knowing the dangers that lie ahead yet yearning for acceptance, Deka decides to leave the only life she's ever known. But as she journeys to the capital to train for the biggest battle of her life, she will discover that the great walled city holds many surprises. Nothing and no one are quite what they seem to be--not even Deka herself.</w:t>
            </w:r>
          </w:p>
        </w:tc>
      </w:tr>
      <w:tr w:rsidR="0088683F" w:rsidRPr="0029701C" w14:paraId="058218AF" w14:textId="77777777" w:rsidTr="00D26377">
        <w:tc>
          <w:tcPr>
            <w:tcW w:w="1500" w:type="dxa"/>
            <w:shd w:val="clear" w:color="auto" w:fill="F2F2F2" w:themeFill="background1" w:themeFillShade="F2"/>
          </w:tcPr>
          <w:p w14:paraId="05226A5C" w14:textId="77777777" w:rsidR="0088683F" w:rsidRPr="008A17CD" w:rsidRDefault="0088683F" w:rsidP="00D26377">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08105E8E" w14:textId="77777777" w:rsidR="0088683F" w:rsidRPr="000A0EBA" w:rsidRDefault="0088683F" w:rsidP="00D26377">
            <w:pPr>
              <w:spacing w:line="276" w:lineRule="auto"/>
              <w:rPr>
                <w:rFonts w:ascii="Century Gothic" w:hAnsi="Century Gothic"/>
                <w:color w:val="222222"/>
                <w:sz w:val="16"/>
                <w:szCs w:val="16"/>
                <w:shd w:val="clear" w:color="auto" w:fill="FFFFFF"/>
              </w:rPr>
            </w:pPr>
            <w:r>
              <w:rPr>
                <w:rFonts w:ascii="Century Gothic" w:hAnsi="Century Gothic"/>
                <w:sz w:val="16"/>
                <w:szCs w:val="16"/>
              </w:rPr>
              <w:t xml:space="preserve"> </w:t>
            </w:r>
            <w:r w:rsidR="00C15524" w:rsidRPr="000A0EBA">
              <w:rPr>
                <w:rFonts w:ascii="Century Gothic" w:hAnsi="Century Gothic"/>
                <w:sz w:val="16"/>
                <w:szCs w:val="16"/>
              </w:rPr>
              <w:t>This is book 1 from a West African inspired</w:t>
            </w:r>
            <w:r w:rsidR="003740D3" w:rsidRPr="000A0EBA">
              <w:rPr>
                <w:rFonts w:ascii="Century Gothic" w:hAnsi="Century Gothic"/>
                <w:sz w:val="16"/>
                <w:szCs w:val="16"/>
              </w:rPr>
              <w:t xml:space="preserve"> fantasy</w:t>
            </w:r>
            <w:r w:rsidR="00C15524" w:rsidRPr="000A0EBA">
              <w:rPr>
                <w:rFonts w:ascii="Century Gothic" w:hAnsi="Century Gothic"/>
                <w:sz w:val="16"/>
                <w:szCs w:val="16"/>
              </w:rPr>
              <w:t xml:space="preserve"> trilogy.</w:t>
            </w:r>
            <w:r w:rsidR="003740D3" w:rsidRPr="000A0EBA">
              <w:rPr>
                <w:rFonts w:ascii="Century Gothic" w:hAnsi="Century Gothic"/>
                <w:sz w:val="16"/>
                <w:szCs w:val="16"/>
              </w:rPr>
              <w:t xml:space="preserve"> The story is </w:t>
            </w:r>
            <w:r w:rsidR="003740D3" w:rsidRPr="000A0EBA">
              <w:rPr>
                <w:rFonts w:ascii="Century Gothic" w:hAnsi="Century Gothic"/>
                <w:color w:val="222222"/>
                <w:sz w:val="16"/>
                <w:szCs w:val="16"/>
                <w:shd w:val="clear" w:color="auto" w:fill="FFFFFF"/>
              </w:rPr>
              <w:t>about a 16-year-old girl who's deemed "impure" in her in patriarchal society. While accepted members of her village bleed red, her blood runs gold, and she faces the possibility of being executed for this. </w:t>
            </w:r>
            <w:r w:rsidR="00067CB7" w:rsidRPr="000A0EBA">
              <w:rPr>
                <w:rFonts w:ascii="Century Gothic" w:hAnsi="Century Gothic"/>
                <w:color w:val="222222"/>
                <w:sz w:val="16"/>
                <w:szCs w:val="16"/>
                <w:shd w:val="clear" w:color="auto" w:fill="FFFFFF"/>
              </w:rPr>
              <w:t>There are subtle hints towards the true pressures that girls face in some cultures</w:t>
            </w:r>
            <w:r w:rsidR="00955E94" w:rsidRPr="000A0EBA">
              <w:rPr>
                <w:rFonts w:ascii="Century Gothic" w:hAnsi="Century Gothic"/>
                <w:color w:val="222222"/>
                <w:sz w:val="16"/>
                <w:szCs w:val="16"/>
                <w:shd w:val="clear" w:color="auto" w:fill="FFFFFF"/>
              </w:rPr>
              <w:t xml:space="preserve"> to remain ‘pure’ </w:t>
            </w:r>
            <w:r w:rsidR="006767D6" w:rsidRPr="000A0EBA">
              <w:rPr>
                <w:rFonts w:ascii="Century Gothic" w:hAnsi="Century Gothic"/>
                <w:color w:val="222222"/>
                <w:sz w:val="16"/>
                <w:szCs w:val="16"/>
                <w:shd w:val="clear" w:color="auto" w:fill="FFFFFF"/>
              </w:rPr>
              <w:t xml:space="preserve">which may need discussion to be fully understood. </w:t>
            </w:r>
          </w:p>
          <w:p w14:paraId="0BA76E7B" w14:textId="77777777" w:rsidR="0040483F" w:rsidRPr="000A0EBA" w:rsidRDefault="0040483F" w:rsidP="00D26377">
            <w:pPr>
              <w:spacing w:line="276" w:lineRule="auto"/>
              <w:rPr>
                <w:rFonts w:ascii="Century Gothic" w:hAnsi="Century Gothic"/>
                <w:sz w:val="16"/>
                <w:szCs w:val="16"/>
              </w:rPr>
            </w:pPr>
          </w:p>
          <w:p w14:paraId="7CAC9FF9" w14:textId="677B6FB0" w:rsidR="0040483F" w:rsidRPr="006767D6" w:rsidRDefault="0040483F" w:rsidP="00D26377">
            <w:pPr>
              <w:spacing w:line="276" w:lineRule="auto"/>
              <w:rPr>
                <w:rFonts w:ascii="Century Gothic" w:hAnsi="Century Gothic"/>
                <w:sz w:val="18"/>
                <w:szCs w:val="18"/>
              </w:rPr>
            </w:pPr>
            <w:r w:rsidRPr="000A0EBA">
              <w:rPr>
                <w:rFonts w:ascii="Century Gothic" w:hAnsi="Century Gothic"/>
                <w:sz w:val="16"/>
                <w:szCs w:val="16"/>
              </w:rPr>
              <w:t xml:space="preserve">The </w:t>
            </w:r>
            <w:r w:rsidR="000A0EBA" w:rsidRPr="000A0EBA">
              <w:rPr>
                <w:rFonts w:ascii="Century Gothic" w:hAnsi="Century Gothic"/>
                <w:sz w:val="16"/>
                <w:szCs w:val="16"/>
              </w:rPr>
              <w:t xml:space="preserve">world within this novel is fiction but Namina Forna, herself, is from Sierra Leone and some inspiration from this can be seen throughout the novel. </w:t>
            </w:r>
            <w:r w:rsidR="00171F04">
              <w:rPr>
                <w:rFonts w:ascii="Century Gothic" w:hAnsi="Century Gothic"/>
                <w:sz w:val="16"/>
                <w:szCs w:val="16"/>
              </w:rPr>
              <w:t xml:space="preserve">The main character, Deka, is strong, powerful and an inspirational female figure, making her a good role model. </w:t>
            </w:r>
          </w:p>
        </w:tc>
      </w:tr>
      <w:tr w:rsidR="0088683F" w:rsidRPr="003B35B8" w14:paraId="722F1B1B" w14:textId="77777777" w:rsidTr="00D26377">
        <w:tc>
          <w:tcPr>
            <w:tcW w:w="1500" w:type="dxa"/>
            <w:shd w:val="clear" w:color="auto" w:fill="F2F2F2" w:themeFill="background1" w:themeFillShade="F2"/>
          </w:tcPr>
          <w:p w14:paraId="6AF9A38D" w14:textId="77777777" w:rsidR="0088683F" w:rsidRPr="008A17CD" w:rsidRDefault="0088683F" w:rsidP="00D26377">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3F08D029" w14:textId="77777777" w:rsidR="009138F9" w:rsidRPr="00E3209A" w:rsidRDefault="009138F9" w:rsidP="009138F9">
            <w:pPr>
              <w:pStyle w:val="NormalWeb"/>
              <w:numPr>
                <w:ilvl w:val="0"/>
                <w:numId w:val="11"/>
              </w:numPr>
              <w:shd w:val="clear" w:color="auto" w:fill="FFFFFF"/>
              <w:spacing w:before="0" w:beforeAutospacing="0" w:after="0" w:afterAutospacing="0"/>
              <w:rPr>
                <w:rFonts w:ascii="Century Gothic" w:hAnsi="Century Gothic"/>
                <w:color w:val="222222"/>
                <w:sz w:val="16"/>
                <w:szCs w:val="16"/>
              </w:rPr>
            </w:pPr>
            <w:r w:rsidRPr="00E3209A">
              <w:rPr>
                <w:rFonts w:ascii="Century Gothic" w:hAnsi="Century Gothic"/>
                <w:color w:val="222222"/>
                <w:sz w:val="16"/>
                <w:szCs w:val="16"/>
              </w:rPr>
              <w:t>How do characters decide where their loyalties lie?</w:t>
            </w:r>
          </w:p>
          <w:p w14:paraId="50269D92" w14:textId="77777777" w:rsidR="009138F9" w:rsidRPr="00E3209A" w:rsidRDefault="009138F9" w:rsidP="009138F9">
            <w:pPr>
              <w:pStyle w:val="NormalWeb"/>
              <w:numPr>
                <w:ilvl w:val="0"/>
                <w:numId w:val="11"/>
              </w:numPr>
              <w:shd w:val="clear" w:color="auto" w:fill="FFFFFF"/>
              <w:spacing w:before="0" w:beforeAutospacing="0" w:after="0" w:afterAutospacing="0"/>
              <w:rPr>
                <w:rFonts w:ascii="Century Gothic" w:hAnsi="Century Gothic"/>
                <w:color w:val="222222"/>
                <w:sz w:val="16"/>
                <w:szCs w:val="16"/>
              </w:rPr>
            </w:pPr>
            <w:r w:rsidRPr="00E3209A">
              <w:rPr>
                <w:rFonts w:ascii="Century Gothic" w:hAnsi="Century Gothic"/>
                <w:color w:val="222222"/>
                <w:sz w:val="16"/>
                <w:szCs w:val="16"/>
              </w:rPr>
              <w:t>What is something that makes you feel different from other people?</w:t>
            </w:r>
          </w:p>
          <w:p w14:paraId="7477BA5C" w14:textId="77777777" w:rsidR="009138F9" w:rsidRPr="00E3209A" w:rsidRDefault="009138F9" w:rsidP="009138F9">
            <w:pPr>
              <w:pStyle w:val="NormalWeb"/>
              <w:numPr>
                <w:ilvl w:val="0"/>
                <w:numId w:val="11"/>
              </w:numPr>
              <w:shd w:val="clear" w:color="auto" w:fill="FFFFFF"/>
              <w:spacing w:before="0" w:beforeAutospacing="0" w:after="0" w:afterAutospacing="0"/>
              <w:rPr>
                <w:rFonts w:ascii="Century Gothic" w:hAnsi="Century Gothic"/>
                <w:color w:val="222222"/>
                <w:sz w:val="16"/>
                <w:szCs w:val="16"/>
              </w:rPr>
            </w:pPr>
            <w:r w:rsidRPr="00E3209A">
              <w:rPr>
                <w:rFonts w:ascii="Century Gothic" w:hAnsi="Century Gothic"/>
                <w:color w:val="222222"/>
                <w:sz w:val="16"/>
                <w:szCs w:val="16"/>
              </w:rPr>
              <w:t>Have you ever had to fight for something? What was it, and who did you fight?</w:t>
            </w:r>
          </w:p>
          <w:p w14:paraId="5DBCB98D" w14:textId="77777777" w:rsidR="0088683F" w:rsidRPr="00E3209A" w:rsidRDefault="00E91544" w:rsidP="009138F9">
            <w:pPr>
              <w:pStyle w:val="ListParagraph"/>
              <w:numPr>
                <w:ilvl w:val="0"/>
                <w:numId w:val="11"/>
              </w:numPr>
              <w:spacing w:line="276" w:lineRule="auto"/>
              <w:rPr>
                <w:rFonts w:ascii="Century Gothic" w:hAnsi="Century Gothic"/>
                <w:sz w:val="16"/>
                <w:szCs w:val="16"/>
              </w:rPr>
            </w:pPr>
            <w:r w:rsidRPr="00E3209A">
              <w:rPr>
                <w:rFonts w:ascii="Century Gothic" w:hAnsi="Century Gothic"/>
                <w:sz w:val="16"/>
                <w:szCs w:val="16"/>
              </w:rPr>
              <w:t>Namina Forna has described the “safety of examining things through the lens of fantasy”. What are some ways in which fantasy can help us to navigate issues that exist in the real world?</w:t>
            </w:r>
          </w:p>
          <w:p w14:paraId="439335ED" w14:textId="77777777" w:rsidR="00E3209A" w:rsidRPr="00E3209A" w:rsidRDefault="00E3209A" w:rsidP="009138F9">
            <w:pPr>
              <w:pStyle w:val="ListParagraph"/>
              <w:numPr>
                <w:ilvl w:val="0"/>
                <w:numId w:val="11"/>
              </w:numPr>
              <w:spacing w:line="276" w:lineRule="auto"/>
              <w:rPr>
                <w:rFonts w:ascii="Century Gothic" w:hAnsi="Century Gothic"/>
                <w:sz w:val="16"/>
                <w:szCs w:val="16"/>
              </w:rPr>
            </w:pPr>
            <w:proofErr w:type="gramStart"/>
            <w:r w:rsidRPr="00E3209A">
              <w:rPr>
                <w:rFonts w:ascii="Century Gothic" w:hAnsi="Century Gothic"/>
                <w:sz w:val="16"/>
                <w:szCs w:val="16"/>
              </w:rPr>
              <w:t>.In</w:t>
            </w:r>
            <w:proofErr w:type="gramEnd"/>
            <w:r w:rsidRPr="00E3209A">
              <w:rPr>
                <w:rFonts w:ascii="Century Gothic" w:hAnsi="Century Gothic"/>
                <w:sz w:val="16"/>
                <w:szCs w:val="16"/>
              </w:rPr>
              <w:t xml:space="preserve"> the story, Katya talks about how all she ever wanted was to get married and have children and a home. How does this idea of traditional womanhood tie into the novel’s themes of feminism and patriarchy?</w:t>
            </w:r>
          </w:p>
          <w:p w14:paraId="19B2DA97" w14:textId="77777777" w:rsidR="00E3209A" w:rsidRPr="00E3209A" w:rsidRDefault="00E3209A" w:rsidP="009138F9">
            <w:pPr>
              <w:pStyle w:val="ListParagraph"/>
              <w:numPr>
                <w:ilvl w:val="0"/>
                <w:numId w:val="11"/>
              </w:numPr>
              <w:spacing w:line="276" w:lineRule="auto"/>
              <w:rPr>
                <w:rFonts w:ascii="Century Gothic" w:hAnsi="Century Gothic"/>
                <w:sz w:val="16"/>
                <w:szCs w:val="16"/>
              </w:rPr>
            </w:pPr>
            <w:r w:rsidRPr="00E3209A">
              <w:rPr>
                <w:rFonts w:ascii="Century Gothic" w:hAnsi="Century Gothic"/>
                <w:sz w:val="16"/>
                <w:szCs w:val="16"/>
              </w:rPr>
              <w:t xml:space="preserve">In The Gilded Ones, women’s destinies are determined by the reveal of their blood during the Ritual of Purity. Explore the author’s choice to use blood in this way. Why do you think she picked gold for the blood of the </w:t>
            </w:r>
            <w:proofErr w:type="spellStart"/>
            <w:r w:rsidRPr="00E3209A">
              <w:rPr>
                <w:rFonts w:ascii="Century Gothic" w:hAnsi="Century Gothic"/>
                <w:sz w:val="16"/>
                <w:szCs w:val="16"/>
              </w:rPr>
              <w:t>alaki</w:t>
            </w:r>
            <w:proofErr w:type="spellEnd"/>
            <w:r w:rsidRPr="00E3209A">
              <w:rPr>
                <w:rFonts w:ascii="Century Gothic" w:hAnsi="Century Gothic"/>
                <w:sz w:val="16"/>
                <w:szCs w:val="16"/>
              </w:rPr>
              <w:t xml:space="preserve">? </w:t>
            </w:r>
          </w:p>
          <w:p w14:paraId="722435C1" w14:textId="755003E8" w:rsidR="00E3209A" w:rsidRPr="003B35B8" w:rsidRDefault="00E3209A" w:rsidP="009138F9">
            <w:pPr>
              <w:pStyle w:val="ListParagraph"/>
              <w:numPr>
                <w:ilvl w:val="0"/>
                <w:numId w:val="11"/>
              </w:numPr>
              <w:spacing w:line="276" w:lineRule="auto"/>
              <w:rPr>
                <w:rFonts w:ascii="Century Gothic" w:hAnsi="Century Gothic"/>
                <w:sz w:val="16"/>
                <w:szCs w:val="20"/>
              </w:rPr>
            </w:pPr>
            <w:r w:rsidRPr="00E3209A">
              <w:rPr>
                <w:rFonts w:ascii="Century Gothic" w:hAnsi="Century Gothic"/>
                <w:sz w:val="16"/>
                <w:szCs w:val="16"/>
              </w:rPr>
              <w:t xml:space="preserve">The </w:t>
            </w:r>
            <w:proofErr w:type="spellStart"/>
            <w:r w:rsidRPr="00E3209A">
              <w:rPr>
                <w:rFonts w:ascii="Century Gothic" w:hAnsi="Century Gothic"/>
                <w:sz w:val="16"/>
                <w:szCs w:val="16"/>
              </w:rPr>
              <w:t>alaki</w:t>
            </w:r>
            <w:proofErr w:type="spellEnd"/>
            <w:r w:rsidRPr="00E3209A">
              <w:rPr>
                <w:rFonts w:ascii="Century Gothic" w:hAnsi="Century Gothic"/>
                <w:sz w:val="16"/>
                <w:szCs w:val="16"/>
              </w:rPr>
              <w:t xml:space="preserve"> of The Gilded Ones were partly based on the Dahomey Amazons of West Africa. Do some research on the Dahomey </w:t>
            </w:r>
            <w:proofErr w:type="gramStart"/>
            <w:r w:rsidRPr="00E3209A">
              <w:rPr>
                <w:rFonts w:ascii="Century Gothic" w:hAnsi="Century Gothic"/>
                <w:sz w:val="16"/>
                <w:szCs w:val="16"/>
              </w:rPr>
              <w:t>Amazons, and</w:t>
            </w:r>
            <w:proofErr w:type="gramEnd"/>
            <w:r w:rsidRPr="00E3209A">
              <w:rPr>
                <w:rFonts w:ascii="Century Gothic" w:hAnsi="Century Gothic"/>
                <w:sz w:val="16"/>
                <w:szCs w:val="16"/>
              </w:rPr>
              <w:t xml:space="preserve"> see what parallels you can draw between them and the characters of Deka and her sisters. Why do you think the author was inspired by them?</w:t>
            </w:r>
          </w:p>
        </w:tc>
      </w:tr>
    </w:tbl>
    <w:p w14:paraId="31058BB2" w14:textId="77777777" w:rsidR="00B52A40" w:rsidRDefault="00B52A40" w:rsidP="00312551">
      <w:pPr>
        <w:spacing w:after="0" w:line="276" w:lineRule="auto"/>
        <w:rPr>
          <w:rFonts w:ascii="Century Gothic" w:hAnsi="Century Gothic"/>
          <w:b/>
          <w:sz w:val="20"/>
          <w:szCs w:val="20"/>
        </w:rPr>
      </w:pPr>
    </w:p>
    <w:p w14:paraId="3CCCEDD4" w14:textId="77777777" w:rsidR="00B52A40" w:rsidRDefault="00B52A40" w:rsidP="00312551">
      <w:pPr>
        <w:spacing w:after="0" w:line="276" w:lineRule="auto"/>
        <w:rPr>
          <w:rFonts w:ascii="Century Gothic" w:hAnsi="Century Gothic"/>
          <w:b/>
          <w:sz w:val="20"/>
          <w:szCs w:val="20"/>
        </w:rPr>
      </w:pPr>
    </w:p>
    <w:p w14:paraId="1CCCA068" w14:textId="77777777" w:rsidR="00B52A40" w:rsidRDefault="00B52A40" w:rsidP="00312551">
      <w:pPr>
        <w:spacing w:after="0" w:line="276" w:lineRule="auto"/>
        <w:rPr>
          <w:rFonts w:ascii="Century Gothic" w:hAnsi="Century Gothic"/>
          <w:b/>
          <w:sz w:val="20"/>
          <w:szCs w:val="20"/>
        </w:rPr>
      </w:pPr>
    </w:p>
    <w:p w14:paraId="7FF0B59A" w14:textId="77777777" w:rsidR="000257A7" w:rsidRDefault="000257A7" w:rsidP="00312551">
      <w:pPr>
        <w:spacing w:after="0" w:line="276" w:lineRule="auto"/>
        <w:rPr>
          <w:rFonts w:ascii="Century Gothic" w:hAnsi="Century Gothic"/>
          <w:b/>
          <w:sz w:val="20"/>
          <w:szCs w:val="20"/>
        </w:rPr>
      </w:pPr>
    </w:p>
    <w:p w14:paraId="5073E183" w14:textId="07310599" w:rsidR="000257A7" w:rsidRDefault="000257A7" w:rsidP="6A6E7001">
      <w:pPr>
        <w:spacing w:after="0" w:line="276" w:lineRule="auto"/>
        <w:rPr>
          <w:rFonts w:ascii="Century Gothic" w:hAnsi="Century Gothic"/>
          <w:b/>
          <w:bCs/>
          <w:sz w:val="20"/>
          <w:szCs w:val="20"/>
        </w:rPr>
      </w:pPr>
    </w:p>
    <w:p w14:paraId="5E79358D" w14:textId="4F38B611" w:rsidR="6A6E7001" w:rsidRDefault="6A6E7001" w:rsidP="6A6E7001">
      <w:pPr>
        <w:spacing w:after="0" w:line="276" w:lineRule="auto"/>
        <w:rPr>
          <w:rFonts w:ascii="Century Gothic" w:hAnsi="Century Gothic"/>
          <w:b/>
          <w:bCs/>
          <w:sz w:val="20"/>
          <w:szCs w:val="20"/>
        </w:rPr>
      </w:pPr>
    </w:p>
    <w:p w14:paraId="7EB061B8" w14:textId="77777777" w:rsidR="002E4728" w:rsidRDefault="002E4728" w:rsidP="00312551">
      <w:pPr>
        <w:spacing w:after="0" w:line="276" w:lineRule="auto"/>
        <w:rPr>
          <w:rFonts w:ascii="Century Gothic" w:hAnsi="Century Gothic"/>
          <w:b/>
          <w:sz w:val="20"/>
          <w:szCs w:val="20"/>
        </w:rPr>
      </w:pPr>
    </w:p>
    <w:p w14:paraId="089F2F24" w14:textId="77777777" w:rsidR="000257A7" w:rsidRDefault="000257A7" w:rsidP="00312551">
      <w:pPr>
        <w:spacing w:after="0" w:line="276" w:lineRule="auto"/>
        <w:rPr>
          <w:rFonts w:ascii="Century Gothic" w:hAnsi="Century Gothic"/>
          <w:b/>
          <w:sz w:val="20"/>
          <w:szCs w:val="20"/>
        </w:rPr>
      </w:pPr>
    </w:p>
    <w:p w14:paraId="5DE035AB" w14:textId="77777777" w:rsidR="000257A7" w:rsidRDefault="000257A7" w:rsidP="00312551">
      <w:pPr>
        <w:spacing w:after="0" w:line="276" w:lineRule="auto"/>
        <w:rPr>
          <w:rFonts w:ascii="Century Gothic" w:hAnsi="Century Gothic"/>
          <w:b/>
          <w:sz w:val="20"/>
          <w:szCs w:val="20"/>
        </w:rPr>
      </w:pPr>
    </w:p>
    <w:p w14:paraId="0D62573E" w14:textId="77777777" w:rsidR="00E3209A" w:rsidRDefault="00E3209A" w:rsidP="00312551">
      <w:pPr>
        <w:spacing w:after="0" w:line="276" w:lineRule="auto"/>
        <w:rPr>
          <w:rFonts w:ascii="Century Gothic" w:hAnsi="Century Gothic"/>
          <w:b/>
          <w:sz w:val="20"/>
          <w:szCs w:val="20"/>
        </w:rPr>
      </w:pPr>
    </w:p>
    <w:p w14:paraId="0BE5C56E" w14:textId="77777777" w:rsidR="00E3209A" w:rsidRDefault="00E3209A" w:rsidP="00312551">
      <w:pPr>
        <w:spacing w:after="0" w:line="276" w:lineRule="auto"/>
        <w:rPr>
          <w:rFonts w:ascii="Century Gothic" w:hAnsi="Century Gothic"/>
          <w:b/>
          <w:sz w:val="20"/>
          <w:szCs w:val="20"/>
        </w:rPr>
      </w:pPr>
    </w:p>
    <w:p w14:paraId="2AA6AE18" w14:textId="37C2FF37" w:rsidR="00195CA0" w:rsidRDefault="0033653A" w:rsidP="00312551">
      <w:pPr>
        <w:spacing w:after="0" w:line="276" w:lineRule="auto"/>
        <w:rPr>
          <w:rFonts w:ascii="Century Gothic" w:hAnsi="Century Gothic"/>
          <w:b/>
          <w:sz w:val="20"/>
          <w:szCs w:val="20"/>
        </w:rPr>
      </w:pPr>
      <w:r w:rsidRPr="0033653A">
        <w:rPr>
          <w:rFonts w:ascii="Century Gothic" w:hAnsi="Century Gothic"/>
          <w:b/>
          <w:sz w:val="20"/>
          <w:szCs w:val="20"/>
        </w:rPr>
        <w:lastRenderedPageBreak/>
        <w:t>Year 9</w:t>
      </w:r>
    </w:p>
    <w:p w14:paraId="1614936E" w14:textId="77777777" w:rsidR="009B6421" w:rsidRDefault="009B6421"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9B6421" w14:paraId="46FA0A54" w14:textId="77777777" w:rsidTr="009B6421">
        <w:tc>
          <w:tcPr>
            <w:tcW w:w="1500" w:type="dxa"/>
            <w:shd w:val="clear" w:color="auto" w:fill="F2F2F2" w:themeFill="background1" w:themeFillShade="F2"/>
          </w:tcPr>
          <w:p w14:paraId="46899C30"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2839A84B" w14:textId="77777777" w:rsidR="009B6421" w:rsidRPr="008A17CD" w:rsidRDefault="009B6421" w:rsidP="005968AD">
            <w:pPr>
              <w:spacing w:line="276" w:lineRule="auto"/>
              <w:rPr>
                <w:rFonts w:ascii="Century Gothic" w:hAnsi="Century Gothic"/>
                <w:i/>
                <w:sz w:val="16"/>
                <w:szCs w:val="20"/>
                <w:u w:val="single"/>
              </w:rPr>
            </w:pPr>
            <w:r>
              <w:rPr>
                <w:rFonts w:ascii="Century Gothic" w:hAnsi="Century Gothic"/>
                <w:i/>
                <w:sz w:val="16"/>
                <w:szCs w:val="20"/>
              </w:rPr>
              <w:t>More Than This</w:t>
            </w:r>
          </w:p>
        </w:tc>
      </w:tr>
      <w:tr w:rsidR="009B6421" w14:paraId="36E83EDE" w14:textId="77777777" w:rsidTr="009B6421">
        <w:tc>
          <w:tcPr>
            <w:tcW w:w="1500" w:type="dxa"/>
            <w:shd w:val="clear" w:color="auto" w:fill="F2F2F2" w:themeFill="background1" w:themeFillShade="F2"/>
          </w:tcPr>
          <w:p w14:paraId="016B247E"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06639F70" w14:textId="77777777" w:rsidR="009B6421" w:rsidRPr="008A17CD" w:rsidRDefault="009B6421" w:rsidP="005968AD">
            <w:pPr>
              <w:spacing w:line="276" w:lineRule="auto"/>
              <w:rPr>
                <w:rFonts w:ascii="Century Gothic" w:hAnsi="Century Gothic"/>
                <w:sz w:val="16"/>
                <w:szCs w:val="20"/>
              </w:rPr>
            </w:pPr>
            <w:r>
              <w:rPr>
                <w:rFonts w:ascii="Century Gothic" w:hAnsi="Century Gothic"/>
                <w:sz w:val="16"/>
                <w:szCs w:val="20"/>
              </w:rPr>
              <w:t xml:space="preserve">Dystopian </w:t>
            </w:r>
          </w:p>
        </w:tc>
      </w:tr>
      <w:tr w:rsidR="009B6421" w14:paraId="2999BBB7" w14:textId="77777777" w:rsidTr="009B6421">
        <w:tc>
          <w:tcPr>
            <w:tcW w:w="1500" w:type="dxa"/>
            <w:shd w:val="clear" w:color="auto" w:fill="F2F2F2" w:themeFill="background1" w:themeFillShade="F2"/>
          </w:tcPr>
          <w:p w14:paraId="06C08BF3" w14:textId="77777777" w:rsidR="009B6421" w:rsidRPr="008A17CD" w:rsidRDefault="009B6421" w:rsidP="005968AD">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23C58D78" w14:textId="77777777" w:rsidR="009B6421" w:rsidRDefault="009B6421" w:rsidP="005968AD">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There is some mild bad language. </w:t>
            </w:r>
          </w:p>
          <w:p w14:paraId="6CD1042A" w14:textId="77777777" w:rsidR="009B6421" w:rsidRPr="00BA40AD" w:rsidRDefault="009B6421" w:rsidP="005968AD">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There is one brief reference to masturbation. </w:t>
            </w:r>
          </w:p>
        </w:tc>
      </w:tr>
      <w:tr w:rsidR="009B6421" w14:paraId="2E8E4C4A" w14:textId="77777777" w:rsidTr="009B6421">
        <w:tc>
          <w:tcPr>
            <w:tcW w:w="1500" w:type="dxa"/>
            <w:shd w:val="clear" w:color="auto" w:fill="F2F2F2" w:themeFill="background1" w:themeFillShade="F2"/>
          </w:tcPr>
          <w:p w14:paraId="09C32A15"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1F322FDD" w14:textId="77777777" w:rsidR="009B6421" w:rsidRPr="004D0072" w:rsidRDefault="009B6421" w:rsidP="005968AD">
            <w:pPr>
              <w:spacing w:line="276" w:lineRule="auto"/>
              <w:rPr>
                <w:rFonts w:ascii="Century Gothic" w:hAnsi="Century Gothic"/>
                <w:sz w:val="16"/>
                <w:szCs w:val="16"/>
              </w:rPr>
            </w:pPr>
            <w:r w:rsidRPr="004D0072">
              <w:rPr>
                <w:rFonts w:ascii="Century Gothic" w:hAnsi="Century Gothic"/>
                <w:noProof/>
                <w:sz w:val="16"/>
                <w:szCs w:val="16"/>
                <w:lang w:eastAsia="en-GB"/>
              </w:rPr>
              <w:drawing>
                <wp:anchor distT="0" distB="0" distL="114300" distR="114300" simplePos="0" relativeHeight="251665920" behindDoc="0" locked="0" layoutInCell="1" allowOverlap="1" wp14:anchorId="6E937ABC" wp14:editId="2AD8810C">
                  <wp:simplePos x="0" y="0"/>
                  <wp:positionH relativeFrom="column">
                    <wp:posOffset>3786606</wp:posOffset>
                  </wp:positionH>
                  <wp:positionV relativeFrom="paragraph">
                    <wp:posOffset>63424</wp:posOffset>
                  </wp:positionV>
                  <wp:extent cx="826135" cy="1268730"/>
                  <wp:effectExtent l="38100" t="38100" r="88265" b="102870"/>
                  <wp:wrapSquare wrapText="bothSides"/>
                  <wp:docPr id="1026" name="Picture 2" descr="More Than This by Patrick Ness - 9781406350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ore Than This by Patrick Ness - 978140635048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6135" cy="1268730"/>
                          </a:xfrm>
                          <a:prstGeom prst="rect">
                            <a:avLst/>
                          </a:prstGeom>
                          <a:noFill/>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4D0072">
              <w:rPr>
                <w:rFonts w:ascii="Century Gothic" w:hAnsi="Century Gothic"/>
                <w:sz w:val="16"/>
                <w:szCs w:val="16"/>
              </w:rPr>
              <w:t>From two-time Carnegie Medal winner Patrick Ness comes an enthralling and provocative new novel chronicling the life - or perhaps afterlife - of a teen trapped in a crumbling, abandoned world. A boy called Seth drowns, desperate and alone in his final moments, losing his life as the pounding sea claims him.</w:t>
            </w:r>
          </w:p>
          <w:p w14:paraId="6362E8A8" w14:textId="77777777" w:rsidR="009B6421" w:rsidRPr="004D0072" w:rsidRDefault="009B6421" w:rsidP="005968AD">
            <w:pPr>
              <w:spacing w:line="276" w:lineRule="auto"/>
              <w:rPr>
                <w:rFonts w:ascii="Century Gothic" w:hAnsi="Century Gothic"/>
                <w:sz w:val="16"/>
                <w:szCs w:val="16"/>
              </w:rPr>
            </w:pPr>
          </w:p>
          <w:p w14:paraId="648457C9" w14:textId="77777777" w:rsidR="009B6421" w:rsidRPr="004D0072" w:rsidRDefault="009B6421" w:rsidP="005968AD">
            <w:pPr>
              <w:spacing w:line="276" w:lineRule="auto"/>
              <w:rPr>
                <w:rFonts w:ascii="Century Gothic" w:hAnsi="Century Gothic"/>
                <w:sz w:val="16"/>
                <w:szCs w:val="16"/>
              </w:rPr>
            </w:pPr>
            <w:r w:rsidRPr="004D0072">
              <w:rPr>
                <w:rFonts w:ascii="Century Gothic" w:hAnsi="Century Gothic"/>
                <w:sz w:val="16"/>
                <w:szCs w:val="16"/>
              </w:rPr>
              <w:t>But then he wakes. He is naked, thirsty, starving. But alive. How is that possible? He remembers dying, his bones breaking, his skull dashed upon the rocks.</w:t>
            </w:r>
          </w:p>
          <w:p w14:paraId="4428A34B" w14:textId="77777777" w:rsidR="009B6421" w:rsidRPr="004D0072" w:rsidRDefault="009B6421" w:rsidP="005968AD">
            <w:pPr>
              <w:spacing w:line="276" w:lineRule="auto"/>
              <w:rPr>
                <w:rFonts w:ascii="Century Gothic" w:hAnsi="Century Gothic"/>
                <w:sz w:val="16"/>
                <w:szCs w:val="16"/>
              </w:rPr>
            </w:pPr>
          </w:p>
          <w:p w14:paraId="660D55F3" w14:textId="77777777" w:rsidR="009B6421" w:rsidRPr="004D0072" w:rsidRDefault="009B6421" w:rsidP="005968AD">
            <w:pPr>
              <w:spacing w:line="276" w:lineRule="auto"/>
              <w:rPr>
                <w:rFonts w:ascii="Century Gothic" w:hAnsi="Century Gothic"/>
                <w:sz w:val="16"/>
                <w:szCs w:val="16"/>
              </w:rPr>
            </w:pPr>
            <w:r w:rsidRPr="004D0072">
              <w:rPr>
                <w:rFonts w:ascii="Century Gothic" w:hAnsi="Century Gothic"/>
                <w:sz w:val="16"/>
                <w:szCs w:val="16"/>
              </w:rPr>
              <w:t xml:space="preserve">So how is he </w:t>
            </w:r>
            <w:proofErr w:type="gramStart"/>
            <w:r w:rsidRPr="004D0072">
              <w:rPr>
                <w:rFonts w:ascii="Century Gothic" w:hAnsi="Century Gothic"/>
                <w:sz w:val="16"/>
                <w:szCs w:val="16"/>
              </w:rPr>
              <w:t>is</w:t>
            </w:r>
            <w:proofErr w:type="gramEnd"/>
            <w:r w:rsidRPr="004D0072">
              <w:rPr>
                <w:rFonts w:ascii="Century Gothic" w:hAnsi="Century Gothic"/>
                <w:sz w:val="16"/>
                <w:szCs w:val="16"/>
              </w:rPr>
              <w:t xml:space="preserve"> here? And where is this place? It looks like the suburban English town where he lived as a </w:t>
            </w:r>
            <w:proofErr w:type="gramStart"/>
            <w:r w:rsidRPr="004D0072">
              <w:rPr>
                <w:rFonts w:ascii="Century Gothic" w:hAnsi="Century Gothic"/>
                <w:sz w:val="16"/>
                <w:szCs w:val="16"/>
              </w:rPr>
              <w:t>child, before</w:t>
            </w:r>
            <w:proofErr w:type="gramEnd"/>
            <w:r w:rsidRPr="004D0072">
              <w:rPr>
                <w:rFonts w:ascii="Century Gothic" w:hAnsi="Century Gothic"/>
                <w:sz w:val="16"/>
                <w:szCs w:val="16"/>
              </w:rPr>
              <w:t xml:space="preserve"> an unthinkable tragedy happened and his family moved to America.</w:t>
            </w:r>
          </w:p>
          <w:p w14:paraId="28A74616" w14:textId="77777777" w:rsidR="009B6421" w:rsidRPr="004D0072" w:rsidRDefault="009B6421" w:rsidP="005968AD">
            <w:pPr>
              <w:spacing w:line="276" w:lineRule="auto"/>
              <w:rPr>
                <w:rFonts w:ascii="Century Gothic" w:hAnsi="Century Gothic"/>
                <w:sz w:val="16"/>
                <w:szCs w:val="16"/>
              </w:rPr>
            </w:pPr>
          </w:p>
          <w:p w14:paraId="343888AB" w14:textId="77777777" w:rsidR="009B6421" w:rsidRPr="004D0072" w:rsidRDefault="009B6421" w:rsidP="005968AD">
            <w:pPr>
              <w:spacing w:line="276" w:lineRule="auto"/>
              <w:rPr>
                <w:rFonts w:ascii="Century Gothic" w:hAnsi="Century Gothic"/>
                <w:sz w:val="16"/>
                <w:szCs w:val="16"/>
              </w:rPr>
            </w:pPr>
            <w:r w:rsidRPr="004D0072">
              <w:rPr>
                <w:rFonts w:ascii="Century Gothic" w:hAnsi="Century Gothic"/>
                <w:sz w:val="16"/>
                <w:szCs w:val="16"/>
              </w:rPr>
              <w:t>But the neighbourhood around his old house is overgrown, covered in dust and completely abandoned.</w:t>
            </w:r>
          </w:p>
          <w:p w14:paraId="77DFD751" w14:textId="77777777" w:rsidR="009B6421" w:rsidRPr="004D0072" w:rsidRDefault="009B6421" w:rsidP="005968AD">
            <w:pPr>
              <w:spacing w:line="276" w:lineRule="auto"/>
              <w:rPr>
                <w:rFonts w:ascii="Century Gothic" w:hAnsi="Century Gothic"/>
                <w:sz w:val="16"/>
                <w:szCs w:val="16"/>
              </w:rPr>
            </w:pPr>
          </w:p>
          <w:p w14:paraId="61543E67" w14:textId="77777777" w:rsidR="009B6421" w:rsidRPr="004D0072" w:rsidRDefault="009B6421" w:rsidP="005968AD">
            <w:pPr>
              <w:spacing w:line="276" w:lineRule="auto"/>
              <w:rPr>
                <w:rFonts w:ascii="Century Gothic" w:hAnsi="Century Gothic"/>
                <w:sz w:val="16"/>
                <w:szCs w:val="16"/>
              </w:rPr>
            </w:pPr>
            <w:r w:rsidRPr="004D0072">
              <w:rPr>
                <w:rFonts w:ascii="Century Gothic" w:hAnsi="Century Gothic"/>
                <w:sz w:val="16"/>
                <w:szCs w:val="16"/>
              </w:rPr>
              <w:t>What's going on? And why is it that whenever he closes his eyes, he falls prey to vivid, agonizing memories that seem more real than the world around him?</w:t>
            </w:r>
          </w:p>
          <w:p w14:paraId="77EAD88C" w14:textId="77777777" w:rsidR="009B6421" w:rsidRPr="004D0072" w:rsidRDefault="009B6421" w:rsidP="005968AD">
            <w:pPr>
              <w:spacing w:line="276" w:lineRule="auto"/>
              <w:rPr>
                <w:rFonts w:ascii="Century Gothic" w:hAnsi="Century Gothic"/>
                <w:sz w:val="16"/>
                <w:szCs w:val="16"/>
              </w:rPr>
            </w:pPr>
          </w:p>
          <w:p w14:paraId="0782589E" w14:textId="77777777" w:rsidR="009B6421" w:rsidRPr="008E0D33" w:rsidRDefault="009B6421" w:rsidP="005968AD">
            <w:pPr>
              <w:spacing w:line="276" w:lineRule="auto"/>
              <w:rPr>
                <w:rFonts w:ascii="Century Gothic" w:hAnsi="Century Gothic"/>
                <w:sz w:val="16"/>
                <w:szCs w:val="16"/>
              </w:rPr>
            </w:pPr>
            <w:r w:rsidRPr="004D0072">
              <w:rPr>
                <w:rFonts w:ascii="Century Gothic" w:hAnsi="Century Gothic"/>
                <w:sz w:val="16"/>
                <w:szCs w:val="16"/>
              </w:rPr>
              <w:t>Seth begins a search for answers, hoping that he might not be alone, that this might not be the hell he fears it to be, that there might be more than just this...</w:t>
            </w:r>
          </w:p>
        </w:tc>
      </w:tr>
      <w:tr w:rsidR="009B6421" w14:paraId="458CD419" w14:textId="77777777" w:rsidTr="009B6421">
        <w:tc>
          <w:tcPr>
            <w:tcW w:w="1500" w:type="dxa"/>
            <w:shd w:val="clear" w:color="auto" w:fill="F2F2F2" w:themeFill="background1" w:themeFillShade="F2"/>
          </w:tcPr>
          <w:p w14:paraId="241170C7"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4C20371E" w14:textId="77777777" w:rsidR="009B6421" w:rsidRDefault="009B6421" w:rsidP="005968AD">
            <w:pPr>
              <w:spacing w:line="276" w:lineRule="auto"/>
              <w:rPr>
                <w:rFonts w:ascii="Century Gothic" w:hAnsi="Century Gothic"/>
                <w:sz w:val="16"/>
                <w:szCs w:val="16"/>
              </w:rPr>
            </w:pPr>
            <w:r w:rsidRPr="00636450">
              <w:rPr>
                <w:rFonts w:ascii="Century Gothic" w:hAnsi="Century Gothic"/>
                <w:i/>
                <w:sz w:val="16"/>
                <w:szCs w:val="16"/>
              </w:rPr>
              <w:t>More Than This</w:t>
            </w:r>
            <w:r w:rsidRPr="00636450">
              <w:rPr>
                <w:rFonts w:ascii="Century Gothic" w:hAnsi="Century Gothic"/>
                <w:sz w:val="16"/>
                <w:szCs w:val="16"/>
              </w:rPr>
              <w:t xml:space="preserve"> is a young adult novel that is difficult to describe. On one hand, it is a philosophical exploration of narrative, the afterlife, the nature of storytelling, and reality. On the other hand, it is a young adult dystopian novel that explores topics such as death, sexuality, family, and friendship.</w:t>
            </w:r>
          </w:p>
          <w:p w14:paraId="0AEF55EA" w14:textId="77777777" w:rsidR="009B6421" w:rsidRDefault="009B6421" w:rsidP="005968AD">
            <w:pPr>
              <w:spacing w:line="276" w:lineRule="auto"/>
              <w:rPr>
                <w:rFonts w:ascii="Century Gothic" w:hAnsi="Century Gothic"/>
                <w:sz w:val="16"/>
                <w:szCs w:val="16"/>
              </w:rPr>
            </w:pPr>
          </w:p>
          <w:p w14:paraId="1ABFA796" w14:textId="77777777" w:rsidR="009B6421" w:rsidRPr="00006565" w:rsidRDefault="009B6421" w:rsidP="005968AD">
            <w:pPr>
              <w:spacing w:line="276" w:lineRule="auto"/>
              <w:rPr>
                <w:rFonts w:ascii="Century Gothic" w:hAnsi="Century Gothic"/>
                <w:sz w:val="16"/>
                <w:szCs w:val="16"/>
              </w:rPr>
            </w:pPr>
            <w:r w:rsidRPr="00636450">
              <w:rPr>
                <w:rFonts w:ascii="Century Gothic" w:hAnsi="Century Gothic"/>
                <w:sz w:val="16"/>
                <w:szCs w:val="16"/>
              </w:rPr>
              <w:t xml:space="preserve">What is fascinating about </w:t>
            </w:r>
            <w:r w:rsidRPr="00636450">
              <w:rPr>
                <w:rFonts w:ascii="Century Gothic" w:hAnsi="Century Gothic"/>
                <w:i/>
                <w:sz w:val="16"/>
                <w:szCs w:val="16"/>
              </w:rPr>
              <w:t>More Than This</w:t>
            </w:r>
            <w:r w:rsidRPr="00636450">
              <w:rPr>
                <w:rFonts w:ascii="Century Gothic" w:hAnsi="Century Gothic"/>
                <w:sz w:val="16"/>
                <w:szCs w:val="16"/>
              </w:rPr>
              <w:t xml:space="preserve"> is its ambiguity. At </w:t>
            </w:r>
            <w:proofErr w:type="gramStart"/>
            <w:r w:rsidRPr="00636450">
              <w:rPr>
                <w:rFonts w:ascii="Century Gothic" w:hAnsi="Century Gothic"/>
                <w:sz w:val="16"/>
                <w:szCs w:val="16"/>
              </w:rPr>
              <w:t>first</w:t>
            </w:r>
            <w:proofErr w:type="gramEnd"/>
            <w:r w:rsidRPr="00636450">
              <w:rPr>
                <w:rFonts w:ascii="Century Gothic" w:hAnsi="Century Gothic"/>
                <w:sz w:val="16"/>
                <w:szCs w:val="16"/>
              </w:rPr>
              <w:t xml:space="preserve"> we are led to believe Seth’s interpretation of his surroundings as a personal hell, but as the novel develops, we receive conflicting events and pieces of information that make it difficult to fully understand and know the setting of the novel. Various theories develop as the narrative progresses. Although Seth believes that he is in hell, paying consequences for actions he committed in life, the narrative takes a dystopic, post-apocalyptic turn. It is revealed that Seth is now living in the “real” world, and that the world that he used to live in was merely a virtual (online) space that society created to escape the pressures of living in a decaying and fractured world</w:t>
            </w:r>
          </w:p>
        </w:tc>
      </w:tr>
      <w:tr w:rsidR="009B6421" w14:paraId="49521F9C" w14:textId="77777777" w:rsidTr="009B6421">
        <w:tc>
          <w:tcPr>
            <w:tcW w:w="1500" w:type="dxa"/>
            <w:shd w:val="clear" w:color="auto" w:fill="F2F2F2" w:themeFill="background1" w:themeFillShade="F2"/>
          </w:tcPr>
          <w:p w14:paraId="46B19C2C" w14:textId="77777777" w:rsidR="009B6421" w:rsidRPr="008A17CD" w:rsidRDefault="009B6421" w:rsidP="005968AD">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26C11CB4"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BC42B7">
              <w:rPr>
                <w:rFonts w:ascii="Century Gothic" w:hAnsi="Century Gothic"/>
                <w:sz w:val="16"/>
                <w:szCs w:val="20"/>
              </w:rPr>
              <w:t>The line between life and death is usually very clear, but not in this novel. What do you think happens to Seth</w:t>
            </w:r>
            <w:r>
              <w:rPr>
                <w:rFonts w:ascii="Century Gothic" w:hAnsi="Century Gothic"/>
                <w:sz w:val="16"/>
                <w:szCs w:val="20"/>
              </w:rPr>
              <w:t xml:space="preserve"> </w:t>
            </w:r>
            <w:r w:rsidRPr="00BC42B7">
              <w:rPr>
                <w:rFonts w:ascii="Century Gothic" w:hAnsi="Century Gothic"/>
                <w:sz w:val="16"/>
                <w:szCs w:val="20"/>
              </w:rPr>
              <w:t xml:space="preserve">after he drowns? Does he </w:t>
            </w:r>
            <w:proofErr w:type="gramStart"/>
            <w:r w:rsidRPr="00BC42B7">
              <w:rPr>
                <w:rFonts w:ascii="Century Gothic" w:hAnsi="Century Gothic"/>
                <w:sz w:val="16"/>
                <w:szCs w:val="20"/>
              </w:rPr>
              <w:t>actually return</w:t>
            </w:r>
            <w:proofErr w:type="gramEnd"/>
            <w:r w:rsidRPr="00BC42B7">
              <w:rPr>
                <w:rFonts w:ascii="Century Gothic" w:hAnsi="Century Gothic"/>
                <w:sz w:val="16"/>
                <w:szCs w:val="20"/>
              </w:rPr>
              <w:t xml:space="preserve"> to England? Is it all in his mind? Does it matter? In what ways does</w:t>
            </w:r>
            <w:r>
              <w:rPr>
                <w:rFonts w:ascii="Century Gothic" w:hAnsi="Century Gothic"/>
                <w:sz w:val="16"/>
                <w:szCs w:val="20"/>
              </w:rPr>
              <w:t xml:space="preserve"> </w:t>
            </w:r>
            <w:r w:rsidRPr="00BC42B7">
              <w:rPr>
                <w:rFonts w:ascii="Century Gothic" w:hAnsi="Century Gothic"/>
                <w:sz w:val="16"/>
                <w:szCs w:val="20"/>
              </w:rPr>
              <w:t>death make Seth better at being alive?</w:t>
            </w:r>
          </w:p>
          <w:p w14:paraId="5976DB43"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636450">
              <w:rPr>
                <w:rFonts w:ascii="Century Gothic" w:hAnsi="Century Gothic"/>
                <w:sz w:val="16"/>
                <w:szCs w:val="20"/>
              </w:rPr>
              <w:t>When Seth finds himself back in his English hometown, he suspects that he is in hell. Why? What makes him</w:t>
            </w:r>
            <w:r>
              <w:rPr>
                <w:rFonts w:ascii="Century Gothic" w:hAnsi="Century Gothic"/>
                <w:sz w:val="16"/>
                <w:szCs w:val="20"/>
              </w:rPr>
              <w:t xml:space="preserve"> </w:t>
            </w:r>
            <w:r w:rsidRPr="00636450">
              <w:rPr>
                <w:rFonts w:ascii="Century Gothic" w:hAnsi="Century Gothic"/>
                <w:sz w:val="16"/>
                <w:szCs w:val="20"/>
              </w:rPr>
              <w:t>think that he deserves to be in hell? Does he?</w:t>
            </w:r>
          </w:p>
          <w:p w14:paraId="3FC68A2F"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636450">
              <w:rPr>
                <w:rFonts w:ascii="Century Gothic" w:hAnsi="Century Gothic"/>
                <w:sz w:val="16"/>
                <w:szCs w:val="20"/>
              </w:rPr>
              <w:t>Regine tends to be pessimistic. Tomasz tends to be optimistic. How do they depend on each other? Why does</w:t>
            </w:r>
            <w:r>
              <w:rPr>
                <w:rFonts w:ascii="Century Gothic" w:hAnsi="Century Gothic"/>
                <w:sz w:val="16"/>
                <w:szCs w:val="20"/>
              </w:rPr>
              <w:t xml:space="preserve"> Seth need </w:t>
            </w:r>
            <w:proofErr w:type="gramStart"/>
            <w:r>
              <w:rPr>
                <w:rFonts w:ascii="Century Gothic" w:hAnsi="Century Gothic"/>
                <w:sz w:val="16"/>
                <w:szCs w:val="20"/>
              </w:rPr>
              <w:t>both of them</w:t>
            </w:r>
            <w:proofErr w:type="gramEnd"/>
            <w:r>
              <w:rPr>
                <w:rFonts w:ascii="Century Gothic" w:hAnsi="Century Gothic"/>
                <w:sz w:val="16"/>
                <w:szCs w:val="20"/>
              </w:rPr>
              <w:t>?</w:t>
            </w:r>
          </w:p>
          <w:p w14:paraId="3EAFF5AE"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636450">
              <w:rPr>
                <w:rFonts w:ascii="Century Gothic" w:hAnsi="Century Gothic"/>
                <w:sz w:val="16"/>
                <w:szCs w:val="20"/>
              </w:rPr>
              <w:t xml:space="preserve">Why is the Driver pursuing Seth and his friends? What is its </w:t>
            </w:r>
            <w:proofErr w:type="gramStart"/>
            <w:r w:rsidRPr="00636450">
              <w:rPr>
                <w:rFonts w:ascii="Century Gothic" w:hAnsi="Century Gothic"/>
                <w:sz w:val="16"/>
                <w:szCs w:val="20"/>
              </w:rPr>
              <w:t>ultimate goal</w:t>
            </w:r>
            <w:proofErr w:type="gramEnd"/>
            <w:r w:rsidRPr="00636450">
              <w:rPr>
                <w:rFonts w:ascii="Century Gothic" w:hAnsi="Century Gothic"/>
                <w:sz w:val="16"/>
                <w:szCs w:val="20"/>
              </w:rPr>
              <w:t>? Who (or what) do you think controls</w:t>
            </w:r>
            <w:r>
              <w:rPr>
                <w:rFonts w:ascii="Century Gothic" w:hAnsi="Century Gothic"/>
                <w:sz w:val="16"/>
                <w:szCs w:val="20"/>
              </w:rPr>
              <w:t xml:space="preserve"> </w:t>
            </w:r>
            <w:r w:rsidRPr="00636450">
              <w:rPr>
                <w:rFonts w:ascii="Century Gothic" w:hAnsi="Century Gothic"/>
                <w:sz w:val="16"/>
                <w:szCs w:val="20"/>
              </w:rPr>
              <w:t>the Driver? What is the reason for the Driver’s act of mercy at the end of the novel?</w:t>
            </w:r>
          </w:p>
          <w:p w14:paraId="7F70EE6C" w14:textId="77777777" w:rsidR="009B6421" w:rsidRDefault="009B6421" w:rsidP="005968AD">
            <w:pPr>
              <w:pStyle w:val="ListParagraph"/>
              <w:numPr>
                <w:ilvl w:val="0"/>
                <w:numId w:val="4"/>
              </w:numPr>
              <w:spacing w:line="276" w:lineRule="auto"/>
              <w:ind w:left="360"/>
              <w:rPr>
                <w:rFonts w:ascii="Century Gothic" w:hAnsi="Century Gothic"/>
                <w:sz w:val="16"/>
                <w:szCs w:val="20"/>
              </w:rPr>
            </w:pPr>
            <w:r w:rsidRPr="00636450">
              <w:rPr>
                <w:rFonts w:ascii="Century Gothic" w:hAnsi="Century Gothic"/>
                <w:sz w:val="16"/>
                <w:szCs w:val="20"/>
              </w:rPr>
              <w:t>Seth’s brother was abducted when their family lived in England. Why does Seth feel responsible? Should he?</w:t>
            </w:r>
            <w:r>
              <w:rPr>
                <w:rFonts w:ascii="Century Gothic" w:hAnsi="Century Gothic"/>
                <w:sz w:val="16"/>
                <w:szCs w:val="20"/>
              </w:rPr>
              <w:t xml:space="preserve"> </w:t>
            </w:r>
            <w:r w:rsidRPr="00636450">
              <w:rPr>
                <w:rFonts w:ascii="Century Gothic" w:hAnsi="Century Gothic"/>
                <w:sz w:val="16"/>
                <w:szCs w:val="20"/>
              </w:rPr>
              <w:t>Who else bears responsibility?</w:t>
            </w:r>
          </w:p>
          <w:p w14:paraId="2A7799C0" w14:textId="77777777" w:rsidR="009B6421" w:rsidRPr="008A17CD" w:rsidRDefault="009B6421" w:rsidP="005968AD">
            <w:pPr>
              <w:pStyle w:val="ListParagraph"/>
              <w:numPr>
                <w:ilvl w:val="0"/>
                <w:numId w:val="4"/>
              </w:numPr>
              <w:spacing w:line="276" w:lineRule="auto"/>
              <w:ind w:left="360"/>
              <w:rPr>
                <w:rFonts w:ascii="Century Gothic" w:hAnsi="Century Gothic"/>
                <w:sz w:val="16"/>
                <w:szCs w:val="20"/>
              </w:rPr>
            </w:pPr>
            <w:r w:rsidRPr="00636450">
              <w:rPr>
                <w:rFonts w:ascii="Century Gothic" w:hAnsi="Century Gothic"/>
                <w:sz w:val="16"/>
                <w:szCs w:val="20"/>
              </w:rPr>
              <w:t>“I can’t be anyone’s everything,” Gudmun</w:t>
            </w:r>
            <w:r>
              <w:rPr>
                <w:rFonts w:ascii="Century Gothic" w:hAnsi="Century Gothic"/>
                <w:sz w:val="16"/>
                <w:szCs w:val="20"/>
              </w:rPr>
              <w:t>d tells Seth. “Not even yours”</w:t>
            </w:r>
            <w:r w:rsidRPr="00636450">
              <w:rPr>
                <w:rFonts w:ascii="Century Gothic" w:hAnsi="Century Gothic"/>
                <w:sz w:val="16"/>
                <w:szCs w:val="20"/>
              </w:rPr>
              <w:t>. What does Seth initially want</w:t>
            </w:r>
            <w:r>
              <w:rPr>
                <w:rFonts w:ascii="Century Gothic" w:hAnsi="Century Gothic"/>
                <w:sz w:val="16"/>
                <w:szCs w:val="20"/>
              </w:rPr>
              <w:t xml:space="preserve"> </w:t>
            </w:r>
            <w:r w:rsidRPr="00636450">
              <w:rPr>
                <w:rFonts w:ascii="Century Gothic" w:hAnsi="Century Gothic"/>
                <w:sz w:val="16"/>
                <w:szCs w:val="20"/>
              </w:rPr>
              <w:t xml:space="preserve">from Gudmund? Why does he feel betrayed </w:t>
            </w:r>
            <w:proofErr w:type="gramStart"/>
            <w:r w:rsidRPr="00636450">
              <w:rPr>
                <w:rFonts w:ascii="Century Gothic" w:hAnsi="Century Gothic"/>
                <w:sz w:val="16"/>
                <w:szCs w:val="20"/>
              </w:rPr>
              <w:t xml:space="preserve">by </w:t>
            </w:r>
            <w:r>
              <w:rPr>
                <w:rFonts w:ascii="Century Gothic" w:hAnsi="Century Gothic"/>
                <w:sz w:val="16"/>
                <w:szCs w:val="20"/>
              </w:rPr>
              <w:t xml:space="preserve"> G</w:t>
            </w:r>
            <w:r w:rsidRPr="00636450">
              <w:rPr>
                <w:rFonts w:ascii="Century Gothic" w:hAnsi="Century Gothic"/>
                <w:sz w:val="16"/>
                <w:szCs w:val="20"/>
              </w:rPr>
              <w:t>udmund</w:t>
            </w:r>
            <w:proofErr w:type="gramEnd"/>
            <w:r w:rsidRPr="00636450">
              <w:rPr>
                <w:rFonts w:ascii="Century Gothic" w:hAnsi="Century Gothic"/>
                <w:sz w:val="16"/>
                <w:szCs w:val="20"/>
              </w:rPr>
              <w:t>? What does Seth come to understand about Gudmund?</w:t>
            </w:r>
          </w:p>
        </w:tc>
      </w:tr>
    </w:tbl>
    <w:p w14:paraId="23E4CBD8" w14:textId="0E3E9952" w:rsidR="009B6421" w:rsidRDefault="009B6421" w:rsidP="06AB4A6C"/>
    <w:p w14:paraId="6CD2A915" w14:textId="77777777" w:rsidR="00ED7E52" w:rsidRDefault="00ED7E52" w:rsidP="06AB4A6C"/>
    <w:tbl>
      <w:tblPr>
        <w:tblStyle w:val="TableGrid"/>
        <w:tblW w:w="0" w:type="auto"/>
        <w:tblLook w:val="04A0" w:firstRow="1" w:lastRow="0" w:firstColumn="1" w:lastColumn="0" w:noHBand="0" w:noVBand="1"/>
      </w:tblPr>
      <w:tblGrid>
        <w:gridCol w:w="1500"/>
        <w:gridCol w:w="7516"/>
      </w:tblGrid>
      <w:tr w:rsidR="00BA40AD" w14:paraId="4942C231" w14:textId="77777777" w:rsidTr="000F3046">
        <w:tc>
          <w:tcPr>
            <w:tcW w:w="1500" w:type="dxa"/>
            <w:shd w:val="clear" w:color="auto" w:fill="F2F2F2" w:themeFill="background1" w:themeFillShade="F2"/>
          </w:tcPr>
          <w:p w14:paraId="7694C386" w14:textId="77777777" w:rsidR="00BA40AD" w:rsidRPr="008A17CD" w:rsidRDefault="00BA40AD" w:rsidP="00BA40AD">
            <w:pPr>
              <w:spacing w:line="276" w:lineRule="auto"/>
              <w:rPr>
                <w:rFonts w:ascii="Century Gothic" w:hAnsi="Century Gothic"/>
                <w:b/>
                <w:sz w:val="16"/>
                <w:szCs w:val="20"/>
              </w:rPr>
            </w:pPr>
            <w:r w:rsidRPr="008A17CD">
              <w:rPr>
                <w:rFonts w:ascii="Century Gothic" w:hAnsi="Century Gothic"/>
                <w:b/>
                <w:sz w:val="16"/>
                <w:szCs w:val="20"/>
              </w:rPr>
              <w:lastRenderedPageBreak/>
              <w:t>Title</w:t>
            </w:r>
          </w:p>
        </w:tc>
        <w:tc>
          <w:tcPr>
            <w:tcW w:w="7516" w:type="dxa"/>
          </w:tcPr>
          <w:p w14:paraId="441DE0B8" w14:textId="3FD0FF1B" w:rsidR="00BA40AD" w:rsidRPr="008A17CD" w:rsidRDefault="00BA40AD" w:rsidP="00BA40AD">
            <w:pPr>
              <w:spacing w:line="276" w:lineRule="auto"/>
              <w:rPr>
                <w:rFonts w:ascii="Century Gothic" w:hAnsi="Century Gothic"/>
                <w:i/>
                <w:sz w:val="16"/>
                <w:szCs w:val="20"/>
                <w:u w:val="single"/>
              </w:rPr>
            </w:pPr>
            <w:r>
              <w:rPr>
                <w:rFonts w:ascii="Century Gothic" w:hAnsi="Century Gothic"/>
                <w:i/>
                <w:sz w:val="16"/>
                <w:szCs w:val="20"/>
              </w:rPr>
              <w:t xml:space="preserve">Of Mice and Men </w:t>
            </w:r>
          </w:p>
        </w:tc>
      </w:tr>
      <w:tr w:rsidR="00BA40AD" w14:paraId="0EE516A2" w14:textId="77777777" w:rsidTr="000F3046">
        <w:tc>
          <w:tcPr>
            <w:tcW w:w="1500" w:type="dxa"/>
            <w:shd w:val="clear" w:color="auto" w:fill="F2F2F2" w:themeFill="background1" w:themeFillShade="F2"/>
          </w:tcPr>
          <w:p w14:paraId="2120B95B" w14:textId="77777777" w:rsidR="00BA40AD" w:rsidRPr="008A17CD" w:rsidRDefault="00BA40AD" w:rsidP="00BA40AD">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7F738C94" w14:textId="1AE716E0" w:rsidR="00BA40AD" w:rsidRPr="008A17CD" w:rsidRDefault="00BA40AD" w:rsidP="00BA40AD">
            <w:pPr>
              <w:spacing w:line="276" w:lineRule="auto"/>
              <w:rPr>
                <w:rFonts w:ascii="Century Gothic" w:hAnsi="Century Gothic"/>
                <w:sz w:val="16"/>
                <w:szCs w:val="20"/>
              </w:rPr>
            </w:pPr>
            <w:r>
              <w:rPr>
                <w:rFonts w:ascii="Century Gothic" w:hAnsi="Century Gothic"/>
                <w:sz w:val="16"/>
                <w:szCs w:val="20"/>
              </w:rPr>
              <w:t>Tragedy</w:t>
            </w:r>
          </w:p>
        </w:tc>
      </w:tr>
      <w:tr w:rsidR="00BA40AD" w14:paraId="64CA7AC9" w14:textId="77777777" w:rsidTr="000F3046">
        <w:tc>
          <w:tcPr>
            <w:tcW w:w="1500" w:type="dxa"/>
            <w:shd w:val="clear" w:color="auto" w:fill="F2F2F2" w:themeFill="background1" w:themeFillShade="F2"/>
          </w:tcPr>
          <w:p w14:paraId="05A20AEA" w14:textId="77777777" w:rsidR="00BA40AD" w:rsidRPr="008A17CD" w:rsidRDefault="00BA40AD" w:rsidP="00BA40AD">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1E19D914" w14:textId="151B3505" w:rsidR="00BA40AD" w:rsidRDefault="00BA40AD" w:rsidP="00BA40AD">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The novel</w:t>
            </w:r>
            <w:r w:rsidR="002F63CA">
              <w:rPr>
                <w:rFonts w:ascii="Century Gothic" w:hAnsi="Century Gothic"/>
                <w:sz w:val="16"/>
                <w:szCs w:val="20"/>
              </w:rPr>
              <w:t>la</w:t>
            </w:r>
            <w:r>
              <w:rPr>
                <w:rFonts w:ascii="Century Gothic" w:hAnsi="Century Gothic"/>
                <w:sz w:val="16"/>
                <w:szCs w:val="20"/>
              </w:rPr>
              <w:t xml:space="preserve"> was written in 1937 so there is some archaic vocabulary</w:t>
            </w:r>
            <w:r w:rsidR="00FE230E">
              <w:rPr>
                <w:rFonts w:ascii="Century Gothic" w:hAnsi="Century Gothic"/>
                <w:sz w:val="16"/>
                <w:szCs w:val="20"/>
              </w:rPr>
              <w:t>.</w:t>
            </w:r>
          </w:p>
          <w:p w14:paraId="4AF7F012" w14:textId="4FCDC96C" w:rsidR="00BA40AD" w:rsidRDefault="00BA40AD" w:rsidP="00BA40AD">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The theme of violence steadily increases as the novel continues</w:t>
            </w:r>
            <w:r w:rsidR="00FE230E">
              <w:rPr>
                <w:rFonts w:ascii="Century Gothic" w:hAnsi="Century Gothic"/>
                <w:sz w:val="16"/>
                <w:szCs w:val="20"/>
              </w:rPr>
              <w:t>.</w:t>
            </w:r>
          </w:p>
          <w:p w14:paraId="11DA67A4" w14:textId="24B50E73" w:rsidR="002F63CA" w:rsidRDefault="002F63CA" w:rsidP="00BA40AD">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The dialogue is written in non-standard dialect to reflect the setting of the novel</w:t>
            </w:r>
            <w:r w:rsidR="00FE230E">
              <w:rPr>
                <w:rFonts w:ascii="Century Gothic" w:hAnsi="Century Gothic"/>
                <w:sz w:val="16"/>
                <w:szCs w:val="20"/>
              </w:rPr>
              <w:t>.</w:t>
            </w:r>
            <w:r>
              <w:rPr>
                <w:rFonts w:ascii="Century Gothic" w:hAnsi="Century Gothic"/>
                <w:sz w:val="16"/>
                <w:szCs w:val="20"/>
              </w:rPr>
              <w:t xml:space="preserve">  </w:t>
            </w:r>
          </w:p>
          <w:p w14:paraId="4B826787" w14:textId="0EDBEAFD" w:rsidR="00BA40AD" w:rsidRPr="00BA40AD" w:rsidRDefault="00BA40AD" w:rsidP="00BA40AD">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Children enjoy giving the ending away</w:t>
            </w:r>
            <w:r w:rsidR="00FE230E">
              <w:rPr>
                <w:rFonts w:ascii="Century Gothic" w:hAnsi="Century Gothic"/>
                <w:sz w:val="16"/>
                <w:szCs w:val="20"/>
              </w:rPr>
              <w:t>!</w:t>
            </w:r>
          </w:p>
        </w:tc>
      </w:tr>
      <w:tr w:rsidR="00BA40AD" w14:paraId="47A2EBFB" w14:textId="77777777" w:rsidTr="000F3046">
        <w:tc>
          <w:tcPr>
            <w:tcW w:w="1500" w:type="dxa"/>
            <w:shd w:val="clear" w:color="auto" w:fill="F2F2F2" w:themeFill="background1" w:themeFillShade="F2"/>
          </w:tcPr>
          <w:p w14:paraId="46D55B91" w14:textId="24C1C7EB" w:rsidR="00BA40AD" w:rsidRPr="008A17CD" w:rsidRDefault="00BA40AD" w:rsidP="00BA40AD">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0C5CD42B" w14:textId="7B8AD6BB" w:rsidR="00BA40AD" w:rsidRPr="00BA40AD" w:rsidRDefault="00CA64E3" w:rsidP="00BA40AD">
            <w:pPr>
              <w:spacing w:line="276" w:lineRule="auto"/>
              <w:rPr>
                <w:rFonts w:ascii="Century Gothic" w:hAnsi="Century Gothic"/>
                <w:sz w:val="16"/>
                <w:szCs w:val="16"/>
              </w:rPr>
            </w:pPr>
            <w:r>
              <w:rPr>
                <w:noProof/>
                <w:lang w:eastAsia="en-GB"/>
              </w:rPr>
              <w:drawing>
                <wp:anchor distT="0" distB="0" distL="114300" distR="114300" simplePos="0" relativeHeight="251653632" behindDoc="0" locked="0" layoutInCell="1" allowOverlap="1" wp14:anchorId="31D3575E" wp14:editId="22863B25">
                  <wp:simplePos x="0" y="0"/>
                  <wp:positionH relativeFrom="column">
                    <wp:posOffset>3748803</wp:posOffset>
                  </wp:positionH>
                  <wp:positionV relativeFrom="paragraph">
                    <wp:posOffset>38631</wp:posOffset>
                  </wp:positionV>
                  <wp:extent cx="852805" cy="1343660"/>
                  <wp:effectExtent l="38100" t="38100" r="99695" b="104140"/>
                  <wp:wrapSquare wrapText="bothSides"/>
                  <wp:docPr id="9" name="Picture 9" descr="Of Mice and Men: Amazon.co.uk: John Steinbeck: 978058246146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f Mice and Men: Amazon.co.uk: John Steinbeck: 9780582461468: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2805" cy="134366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 xml:space="preserve">Set during the </w:t>
            </w:r>
            <w:r w:rsidR="00BA40AD" w:rsidRPr="00BA40AD">
              <w:rPr>
                <w:rFonts w:ascii="Century Gothic" w:hAnsi="Century Gothic"/>
                <w:sz w:val="16"/>
                <w:szCs w:val="16"/>
              </w:rPr>
              <w:t>Great Depression</w:t>
            </w:r>
            <w:r w:rsidR="003747F0">
              <w:rPr>
                <w:rFonts w:ascii="Century Gothic" w:hAnsi="Century Gothic"/>
                <w:sz w:val="16"/>
                <w:szCs w:val="16"/>
              </w:rPr>
              <w:t>,</w:t>
            </w:r>
            <w:r>
              <w:rPr>
                <w:rFonts w:ascii="Century Gothic" w:hAnsi="Century Gothic"/>
                <w:sz w:val="16"/>
                <w:szCs w:val="16"/>
              </w:rPr>
              <w:t xml:space="preserve"> two migrant workers - </w:t>
            </w:r>
            <w:r w:rsidR="00BA40AD" w:rsidRPr="00BA40AD">
              <w:rPr>
                <w:rFonts w:ascii="Century Gothic" w:hAnsi="Century Gothic"/>
                <w:sz w:val="16"/>
                <w:szCs w:val="16"/>
              </w:rPr>
              <w:t xml:space="preserve">George, an intelligent </w:t>
            </w:r>
            <w:r>
              <w:rPr>
                <w:rFonts w:ascii="Century Gothic" w:hAnsi="Century Gothic"/>
                <w:sz w:val="16"/>
                <w:szCs w:val="16"/>
              </w:rPr>
              <w:t>and calm man</w:t>
            </w:r>
            <w:r w:rsidR="00BA40AD" w:rsidRPr="00BA40AD">
              <w:rPr>
                <w:rFonts w:ascii="Century Gothic" w:hAnsi="Century Gothic"/>
                <w:sz w:val="16"/>
                <w:szCs w:val="16"/>
              </w:rPr>
              <w:t xml:space="preserve">, and Lennie, a </w:t>
            </w:r>
            <w:r w:rsidR="00BA40AD">
              <w:rPr>
                <w:rFonts w:ascii="Century Gothic" w:hAnsi="Century Gothic"/>
                <w:sz w:val="16"/>
                <w:szCs w:val="16"/>
              </w:rPr>
              <w:t>large</w:t>
            </w:r>
            <w:r w:rsidR="00BA40AD" w:rsidRPr="00BA40AD">
              <w:rPr>
                <w:rFonts w:ascii="Century Gothic" w:hAnsi="Century Gothic"/>
                <w:sz w:val="16"/>
                <w:szCs w:val="16"/>
              </w:rPr>
              <w:t xml:space="preserve">, </w:t>
            </w:r>
            <w:r w:rsidR="00BA40AD">
              <w:rPr>
                <w:rFonts w:ascii="Century Gothic" w:hAnsi="Century Gothic"/>
                <w:sz w:val="16"/>
                <w:szCs w:val="16"/>
              </w:rPr>
              <w:t>incredibly</w:t>
            </w:r>
            <w:r w:rsidR="00BA40AD" w:rsidRPr="00BA40AD">
              <w:rPr>
                <w:rFonts w:ascii="Century Gothic" w:hAnsi="Century Gothic"/>
                <w:sz w:val="16"/>
                <w:szCs w:val="16"/>
              </w:rPr>
              <w:t xml:space="preserve"> </w:t>
            </w:r>
            <w:r>
              <w:rPr>
                <w:rFonts w:ascii="Century Gothic" w:hAnsi="Century Gothic"/>
                <w:sz w:val="16"/>
                <w:szCs w:val="16"/>
              </w:rPr>
              <w:t xml:space="preserve">strong </w:t>
            </w:r>
            <w:r w:rsidR="00BA40AD" w:rsidRPr="00BA40AD">
              <w:rPr>
                <w:rFonts w:ascii="Century Gothic" w:hAnsi="Century Gothic"/>
                <w:sz w:val="16"/>
                <w:szCs w:val="16"/>
              </w:rPr>
              <w:t xml:space="preserve">man </w:t>
            </w:r>
            <w:r w:rsidR="00BA40AD">
              <w:rPr>
                <w:rFonts w:ascii="Century Gothic" w:hAnsi="Century Gothic"/>
                <w:sz w:val="16"/>
                <w:szCs w:val="16"/>
              </w:rPr>
              <w:t>with learning difficulties</w:t>
            </w:r>
            <w:r>
              <w:rPr>
                <w:rFonts w:ascii="Century Gothic" w:hAnsi="Century Gothic"/>
                <w:sz w:val="16"/>
                <w:szCs w:val="16"/>
              </w:rPr>
              <w:t xml:space="preserve"> - </w:t>
            </w:r>
            <w:r w:rsidR="00BA40AD" w:rsidRPr="00BA40AD">
              <w:rPr>
                <w:rFonts w:ascii="Century Gothic" w:hAnsi="Century Gothic"/>
                <w:sz w:val="16"/>
                <w:szCs w:val="16"/>
              </w:rPr>
              <w:t xml:space="preserve">are in Soledad. </w:t>
            </w:r>
            <w:r>
              <w:rPr>
                <w:rFonts w:ascii="Century Gothic" w:hAnsi="Century Gothic"/>
                <w:sz w:val="16"/>
                <w:szCs w:val="16"/>
              </w:rPr>
              <w:t>Their dream is to settle</w:t>
            </w:r>
            <w:r w:rsidR="00BA40AD" w:rsidRPr="00BA40AD">
              <w:rPr>
                <w:rFonts w:ascii="Century Gothic" w:hAnsi="Century Gothic"/>
                <w:sz w:val="16"/>
                <w:szCs w:val="16"/>
              </w:rPr>
              <w:t xml:space="preserve"> down on their own piece of land</w:t>
            </w:r>
            <w:r>
              <w:rPr>
                <w:rFonts w:ascii="Century Gothic" w:hAnsi="Century Gothic"/>
                <w:sz w:val="16"/>
                <w:szCs w:val="16"/>
              </w:rPr>
              <w:t xml:space="preserve"> one day</w:t>
            </w:r>
            <w:r w:rsidR="00BA40AD" w:rsidRPr="00BA40AD">
              <w:rPr>
                <w:rFonts w:ascii="Century Gothic" w:hAnsi="Century Gothic"/>
                <w:sz w:val="16"/>
                <w:szCs w:val="16"/>
              </w:rPr>
              <w:t>. Lennie's part of the dream is merely to tend rabbits, as</w:t>
            </w:r>
            <w:r w:rsidR="00815813">
              <w:rPr>
                <w:rFonts w:ascii="Century Gothic" w:hAnsi="Century Gothic"/>
                <w:sz w:val="16"/>
                <w:szCs w:val="16"/>
              </w:rPr>
              <w:t xml:space="preserve"> he loves touching soft </w:t>
            </w:r>
            <w:r w:rsidR="003747F0">
              <w:rPr>
                <w:rFonts w:ascii="Century Gothic" w:hAnsi="Century Gothic"/>
                <w:sz w:val="16"/>
                <w:szCs w:val="16"/>
              </w:rPr>
              <w:t>things</w:t>
            </w:r>
            <w:r w:rsidR="00BA40AD" w:rsidRPr="00BA40AD">
              <w:rPr>
                <w:rFonts w:ascii="Century Gothic" w:hAnsi="Century Gothic"/>
                <w:sz w:val="16"/>
                <w:szCs w:val="16"/>
              </w:rPr>
              <w:t>. It soon becomes clear that the two are close a</w:t>
            </w:r>
            <w:r w:rsidR="00815813">
              <w:rPr>
                <w:rFonts w:ascii="Century Gothic" w:hAnsi="Century Gothic"/>
                <w:sz w:val="16"/>
                <w:szCs w:val="16"/>
              </w:rPr>
              <w:t>nd George is Lennie's protector</w:t>
            </w:r>
            <w:r w:rsidR="00BA40AD" w:rsidRPr="00BA40AD">
              <w:rPr>
                <w:rFonts w:ascii="Century Gothic" w:hAnsi="Century Gothic"/>
                <w:sz w:val="16"/>
                <w:szCs w:val="16"/>
              </w:rPr>
              <w:t>.</w:t>
            </w:r>
          </w:p>
          <w:p w14:paraId="60443276" w14:textId="77777777" w:rsidR="00BA40AD" w:rsidRPr="00BA40AD" w:rsidRDefault="00BA40AD" w:rsidP="00BA40AD">
            <w:pPr>
              <w:spacing w:line="276" w:lineRule="auto"/>
              <w:rPr>
                <w:rFonts w:ascii="Century Gothic" w:hAnsi="Century Gothic"/>
                <w:sz w:val="16"/>
                <w:szCs w:val="16"/>
              </w:rPr>
            </w:pPr>
          </w:p>
          <w:p w14:paraId="3350C597" w14:textId="6805DD41" w:rsidR="00BA40AD" w:rsidRPr="00BA40AD" w:rsidRDefault="00BA40AD" w:rsidP="00BA40AD">
            <w:pPr>
              <w:spacing w:line="276" w:lineRule="auto"/>
              <w:rPr>
                <w:rFonts w:ascii="Century Gothic" w:hAnsi="Century Gothic"/>
                <w:sz w:val="16"/>
                <w:szCs w:val="16"/>
              </w:rPr>
            </w:pPr>
            <w:r w:rsidRPr="00BA40AD">
              <w:rPr>
                <w:rFonts w:ascii="Century Gothic" w:hAnsi="Century Gothic"/>
                <w:sz w:val="16"/>
                <w:szCs w:val="16"/>
              </w:rPr>
              <w:t>After being hired at a farm, the pair are confronted by Curley—The Boss's small, aggressive son</w:t>
            </w:r>
            <w:r w:rsidR="00815813">
              <w:rPr>
                <w:rFonts w:ascii="Century Gothic" w:hAnsi="Century Gothic"/>
                <w:sz w:val="16"/>
                <w:szCs w:val="16"/>
              </w:rPr>
              <w:t>. He</w:t>
            </w:r>
            <w:r w:rsidRPr="00BA40AD">
              <w:rPr>
                <w:rFonts w:ascii="Century Gothic" w:hAnsi="Century Gothic"/>
                <w:sz w:val="16"/>
                <w:szCs w:val="16"/>
              </w:rPr>
              <w:t xml:space="preserve"> starts to target Lennie. Curley's fl</w:t>
            </w:r>
            <w:r w:rsidR="00CA64E3">
              <w:rPr>
                <w:rFonts w:ascii="Century Gothic" w:hAnsi="Century Gothic"/>
                <w:sz w:val="16"/>
                <w:szCs w:val="16"/>
              </w:rPr>
              <w:t xml:space="preserve">irtatious and provocative wife </w:t>
            </w:r>
            <w:r w:rsidRPr="00BA40AD">
              <w:rPr>
                <w:rFonts w:ascii="Century Gothic" w:hAnsi="Century Gothic"/>
                <w:sz w:val="16"/>
                <w:szCs w:val="16"/>
              </w:rPr>
              <w:t xml:space="preserve">poses a problem as well. In contrast, the pair also meets Candy, an elderly ranch handyman with one hand, and Slim, an intelligent and gentle </w:t>
            </w:r>
            <w:proofErr w:type="spellStart"/>
            <w:r w:rsidRPr="00BA40AD">
              <w:rPr>
                <w:rFonts w:ascii="Century Gothic" w:hAnsi="Century Gothic"/>
                <w:sz w:val="16"/>
                <w:szCs w:val="16"/>
              </w:rPr>
              <w:t>jerkline</w:t>
            </w:r>
            <w:proofErr w:type="spellEnd"/>
            <w:r w:rsidRPr="00BA40AD">
              <w:rPr>
                <w:rFonts w:ascii="Century Gothic" w:hAnsi="Century Gothic"/>
                <w:sz w:val="16"/>
                <w:szCs w:val="16"/>
              </w:rPr>
              <w:t>-skinner</w:t>
            </w:r>
            <w:r w:rsidR="00CA64E3">
              <w:rPr>
                <w:rFonts w:ascii="Century Gothic" w:hAnsi="Century Gothic"/>
                <w:sz w:val="16"/>
                <w:szCs w:val="16"/>
              </w:rPr>
              <w:t xml:space="preserve">. They also meet Crooks, a black stable hand who lives segregated from the other men. </w:t>
            </w:r>
          </w:p>
          <w:p w14:paraId="3CB8FAD6" w14:textId="77777777" w:rsidR="00BA40AD" w:rsidRPr="00BA40AD" w:rsidRDefault="00BA40AD" w:rsidP="00BA40AD">
            <w:pPr>
              <w:spacing w:line="276" w:lineRule="auto"/>
              <w:rPr>
                <w:rFonts w:ascii="Century Gothic" w:hAnsi="Century Gothic"/>
                <w:sz w:val="16"/>
                <w:szCs w:val="16"/>
              </w:rPr>
            </w:pPr>
          </w:p>
          <w:p w14:paraId="1F7BBA70" w14:textId="24A258F2" w:rsidR="00BA40AD" w:rsidRPr="00BA40AD" w:rsidRDefault="00BA40AD" w:rsidP="00BA40AD">
            <w:pPr>
              <w:spacing w:line="276" w:lineRule="auto"/>
              <w:rPr>
                <w:rFonts w:ascii="Century Gothic" w:hAnsi="Century Gothic"/>
                <w:sz w:val="16"/>
                <w:szCs w:val="16"/>
              </w:rPr>
            </w:pPr>
            <w:proofErr w:type="gramStart"/>
            <w:r w:rsidRPr="00BA40AD">
              <w:rPr>
                <w:rFonts w:ascii="Century Gothic" w:hAnsi="Century Gothic"/>
                <w:sz w:val="16"/>
                <w:szCs w:val="16"/>
              </w:rPr>
              <w:t>In spite of</w:t>
            </w:r>
            <w:proofErr w:type="gramEnd"/>
            <w:r w:rsidRPr="00BA40AD">
              <w:rPr>
                <w:rFonts w:ascii="Century Gothic" w:hAnsi="Century Gothic"/>
                <w:sz w:val="16"/>
                <w:szCs w:val="16"/>
              </w:rPr>
              <w:t xml:space="preserve"> problems, their dream leaps towards reality when Candy offers to pitch in $350 with George and Lennie so that they can buy a farm at the end of the month, in return for permission to live with them. The trio are ecstatic, but their joy is overshadowed when Curley attacks Lennie, who defends himself by crushing Curley's fist.</w:t>
            </w:r>
          </w:p>
          <w:p w14:paraId="68AC143B" w14:textId="77777777" w:rsidR="00BA40AD" w:rsidRPr="00BA40AD" w:rsidRDefault="00BA40AD" w:rsidP="00BA40AD">
            <w:pPr>
              <w:spacing w:line="276" w:lineRule="auto"/>
              <w:rPr>
                <w:rFonts w:ascii="Century Gothic" w:hAnsi="Century Gothic"/>
                <w:sz w:val="16"/>
                <w:szCs w:val="16"/>
              </w:rPr>
            </w:pPr>
          </w:p>
          <w:p w14:paraId="31A2E9E0" w14:textId="0959C06E" w:rsidR="00BA40AD" w:rsidRDefault="00CA64E3" w:rsidP="00BA40AD">
            <w:pPr>
              <w:spacing w:line="276" w:lineRule="auto"/>
              <w:rPr>
                <w:rFonts w:ascii="Century Gothic" w:hAnsi="Century Gothic"/>
                <w:sz w:val="16"/>
                <w:szCs w:val="16"/>
              </w:rPr>
            </w:pPr>
            <w:r>
              <w:rPr>
                <w:rFonts w:ascii="Century Gothic" w:hAnsi="Century Gothic"/>
                <w:sz w:val="16"/>
                <w:szCs w:val="16"/>
              </w:rPr>
              <w:t xml:space="preserve">Later, </w:t>
            </w:r>
            <w:r w:rsidR="00BA40AD" w:rsidRPr="00BA40AD">
              <w:rPr>
                <w:rFonts w:ascii="Century Gothic" w:hAnsi="Century Gothic"/>
                <w:sz w:val="16"/>
                <w:szCs w:val="16"/>
              </w:rPr>
              <w:t xml:space="preserve">Lennie accidentally kills </w:t>
            </w:r>
            <w:r>
              <w:rPr>
                <w:rFonts w:ascii="Century Gothic" w:hAnsi="Century Gothic"/>
                <w:sz w:val="16"/>
                <w:szCs w:val="16"/>
              </w:rPr>
              <w:t>a</w:t>
            </w:r>
            <w:r w:rsidR="00BA40AD" w:rsidRPr="00BA40AD">
              <w:rPr>
                <w:rFonts w:ascii="Century Gothic" w:hAnsi="Century Gothic"/>
                <w:sz w:val="16"/>
                <w:szCs w:val="16"/>
              </w:rPr>
              <w:t xml:space="preserve"> puppy while stroking it. Curley's wife enters the barn and tries to speak to Lennie, admitting that she is lonely. </w:t>
            </w:r>
            <w:r>
              <w:rPr>
                <w:rFonts w:ascii="Century Gothic" w:hAnsi="Century Gothic"/>
                <w:sz w:val="16"/>
                <w:szCs w:val="16"/>
              </w:rPr>
              <w:t>She</w:t>
            </w:r>
            <w:r w:rsidR="00BA40AD" w:rsidRPr="00BA40AD">
              <w:rPr>
                <w:rFonts w:ascii="Century Gothic" w:hAnsi="Century Gothic"/>
                <w:sz w:val="16"/>
                <w:szCs w:val="16"/>
              </w:rPr>
              <w:t xml:space="preserve"> offers to let </w:t>
            </w:r>
            <w:r>
              <w:rPr>
                <w:rFonts w:ascii="Century Gothic" w:hAnsi="Century Gothic"/>
                <w:sz w:val="16"/>
                <w:szCs w:val="16"/>
              </w:rPr>
              <w:t>Lennie</w:t>
            </w:r>
            <w:r w:rsidR="00BA40AD" w:rsidRPr="00BA40AD">
              <w:rPr>
                <w:rFonts w:ascii="Century Gothic" w:hAnsi="Century Gothic"/>
                <w:sz w:val="16"/>
                <w:szCs w:val="16"/>
              </w:rPr>
              <w:t xml:space="preserve"> stroke her </w:t>
            </w:r>
            <w:proofErr w:type="gramStart"/>
            <w:r w:rsidR="00BA40AD" w:rsidRPr="00BA40AD">
              <w:rPr>
                <w:rFonts w:ascii="Century Gothic" w:hAnsi="Century Gothic"/>
                <w:sz w:val="16"/>
                <w:szCs w:val="16"/>
              </w:rPr>
              <w:t>hair, but</w:t>
            </w:r>
            <w:proofErr w:type="gramEnd"/>
            <w:r w:rsidR="00BA40AD" w:rsidRPr="00BA40AD">
              <w:rPr>
                <w:rFonts w:ascii="Century Gothic" w:hAnsi="Century Gothic"/>
                <w:sz w:val="16"/>
                <w:szCs w:val="16"/>
              </w:rPr>
              <w:t xml:space="preserve"> panics and begins to scream when she feels his strength. Lennie becomes frightened, </w:t>
            </w:r>
            <w:r w:rsidR="003747F0">
              <w:rPr>
                <w:rFonts w:ascii="Century Gothic" w:hAnsi="Century Gothic"/>
                <w:sz w:val="16"/>
                <w:szCs w:val="16"/>
              </w:rPr>
              <w:t>unintentionally breaking</w:t>
            </w:r>
            <w:r w:rsidR="00BA40AD" w:rsidRPr="00BA40AD">
              <w:rPr>
                <w:rFonts w:ascii="Century Gothic" w:hAnsi="Century Gothic"/>
                <w:sz w:val="16"/>
                <w:szCs w:val="16"/>
              </w:rPr>
              <w:t xml:space="preserve"> her neck</w:t>
            </w:r>
            <w:r w:rsidR="003747F0">
              <w:rPr>
                <w:rFonts w:ascii="Century Gothic" w:hAnsi="Century Gothic"/>
                <w:sz w:val="16"/>
                <w:szCs w:val="16"/>
              </w:rPr>
              <w:t>. He then</w:t>
            </w:r>
            <w:r w:rsidR="00BA40AD" w:rsidRPr="00BA40AD">
              <w:rPr>
                <w:rFonts w:ascii="Century Gothic" w:hAnsi="Century Gothic"/>
                <w:sz w:val="16"/>
                <w:szCs w:val="16"/>
              </w:rPr>
              <w:t xml:space="preserve"> runs away. When the other ranch hands </w:t>
            </w:r>
            <w:r w:rsidR="003747F0">
              <w:rPr>
                <w:rFonts w:ascii="Century Gothic" w:hAnsi="Century Gothic"/>
                <w:sz w:val="16"/>
                <w:szCs w:val="16"/>
              </w:rPr>
              <w:t>discover</w:t>
            </w:r>
            <w:r w:rsidR="00BA40AD" w:rsidRPr="00BA40AD">
              <w:rPr>
                <w:rFonts w:ascii="Century Gothic" w:hAnsi="Century Gothic"/>
                <w:sz w:val="16"/>
                <w:szCs w:val="16"/>
              </w:rPr>
              <w:t xml:space="preserve"> </w:t>
            </w:r>
            <w:r>
              <w:rPr>
                <w:rFonts w:ascii="Century Gothic" w:hAnsi="Century Gothic"/>
                <w:sz w:val="16"/>
                <w:szCs w:val="16"/>
              </w:rPr>
              <w:t>her</w:t>
            </w:r>
            <w:r w:rsidR="00BA40AD" w:rsidRPr="00BA40AD">
              <w:rPr>
                <w:rFonts w:ascii="Century Gothic" w:hAnsi="Century Gothic"/>
                <w:sz w:val="16"/>
                <w:szCs w:val="16"/>
              </w:rPr>
              <w:t xml:space="preserve"> corpse,</w:t>
            </w:r>
            <w:r>
              <w:rPr>
                <w:rFonts w:ascii="Century Gothic" w:hAnsi="Century Gothic"/>
                <w:sz w:val="16"/>
                <w:szCs w:val="16"/>
              </w:rPr>
              <w:t xml:space="preserve"> George hurries to find Lennie.</w:t>
            </w:r>
          </w:p>
          <w:p w14:paraId="6C58FC7B" w14:textId="77777777" w:rsidR="00CA64E3" w:rsidRPr="00BA40AD" w:rsidRDefault="00CA64E3" w:rsidP="00BA40AD">
            <w:pPr>
              <w:spacing w:line="276" w:lineRule="auto"/>
              <w:rPr>
                <w:rFonts w:ascii="Century Gothic" w:hAnsi="Century Gothic"/>
                <w:sz w:val="16"/>
                <w:szCs w:val="16"/>
              </w:rPr>
            </w:pPr>
          </w:p>
          <w:p w14:paraId="7CB5058D" w14:textId="6C0E216A" w:rsidR="00BA40AD" w:rsidRPr="008E0D33" w:rsidRDefault="00CA64E3" w:rsidP="00CA64E3">
            <w:pPr>
              <w:spacing w:line="276" w:lineRule="auto"/>
              <w:rPr>
                <w:rFonts w:ascii="Century Gothic" w:hAnsi="Century Gothic"/>
                <w:sz w:val="16"/>
                <w:szCs w:val="16"/>
              </w:rPr>
            </w:pPr>
            <w:r>
              <w:rPr>
                <w:rFonts w:ascii="Century Gothic" w:hAnsi="Century Gothic"/>
                <w:sz w:val="16"/>
                <w:szCs w:val="16"/>
              </w:rPr>
              <w:t>Finding him at the river, t</w:t>
            </w:r>
            <w:r w:rsidR="00BA40AD" w:rsidRPr="00BA40AD">
              <w:rPr>
                <w:rFonts w:ascii="Century Gothic" w:hAnsi="Century Gothic"/>
                <w:sz w:val="16"/>
                <w:szCs w:val="16"/>
              </w:rPr>
              <w:t xml:space="preserve">he two sit together </w:t>
            </w:r>
            <w:r>
              <w:rPr>
                <w:rFonts w:ascii="Century Gothic" w:hAnsi="Century Gothic"/>
                <w:sz w:val="16"/>
                <w:szCs w:val="16"/>
              </w:rPr>
              <w:t>whilst</w:t>
            </w:r>
            <w:r w:rsidR="00BA40AD" w:rsidRPr="00BA40AD">
              <w:rPr>
                <w:rFonts w:ascii="Century Gothic" w:hAnsi="Century Gothic"/>
                <w:sz w:val="16"/>
                <w:szCs w:val="16"/>
              </w:rPr>
              <w:t xml:space="preserve"> George retells the beloved story of the dream, knowing it is something they will never share. He then </w:t>
            </w:r>
            <w:r>
              <w:rPr>
                <w:rFonts w:ascii="Century Gothic" w:hAnsi="Century Gothic"/>
                <w:sz w:val="16"/>
                <w:szCs w:val="16"/>
              </w:rPr>
              <w:t>shoots</w:t>
            </w:r>
            <w:r w:rsidR="00BA40AD" w:rsidRPr="00BA40AD">
              <w:rPr>
                <w:rFonts w:ascii="Century Gothic" w:hAnsi="Century Gothic"/>
                <w:sz w:val="16"/>
                <w:szCs w:val="16"/>
              </w:rPr>
              <w:t xml:space="preserve"> Lennie </w:t>
            </w:r>
            <w:r>
              <w:rPr>
                <w:rFonts w:ascii="Century Gothic" w:hAnsi="Century Gothic"/>
                <w:sz w:val="16"/>
                <w:szCs w:val="16"/>
              </w:rPr>
              <w:t>to save him from enduring the punishment that the other ranch workers are likely to inflict upon him</w:t>
            </w:r>
            <w:r w:rsidR="00BA40AD" w:rsidRPr="00BA40AD">
              <w:rPr>
                <w:rFonts w:ascii="Century Gothic" w:hAnsi="Century Gothic"/>
                <w:sz w:val="16"/>
                <w:szCs w:val="16"/>
              </w:rPr>
              <w:t>.</w:t>
            </w:r>
          </w:p>
        </w:tc>
      </w:tr>
      <w:tr w:rsidR="00BA40AD" w14:paraId="009ACD56" w14:textId="77777777" w:rsidTr="000F3046">
        <w:tc>
          <w:tcPr>
            <w:tcW w:w="1500" w:type="dxa"/>
            <w:shd w:val="clear" w:color="auto" w:fill="F2F2F2" w:themeFill="background1" w:themeFillShade="F2"/>
          </w:tcPr>
          <w:p w14:paraId="5043DC77" w14:textId="77777777" w:rsidR="00BA40AD" w:rsidRPr="008A17CD" w:rsidRDefault="00BA40AD" w:rsidP="00BA40AD">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5ED762A0" w14:textId="77777777" w:rsidR="00BA40AD" w:rsidRDefault="00CA64E3" w:rsidP="00CA64E3">
            <w:pPr>
              <w:spacing w:line="276" w:lineRule="auto"/>
              <w:rPr>
                <w:rFonts w:ascii="Century Gothic" w:hAnsi="Century Gothic"/>
                <w:sz w:val="16"/>
                <w:szCs w:val="16"/>
              </w:rPr>
            </w:pPr>
            <w:r w:rsidRPr="00CA64E3">
              <w:rPr>
                <w:rFonts w:ascii="Century Gothic" w:hAnsi="Century Gothic"/>
                <w:sz w:val="16"/>
                <w:szCs w:val="16"/>
              </w:rPr>
              <w:t xml:space="preserve">Steinbeck sets </w:t>
            </w:r>
            <w:r w:rsidRPr="00CA64E3">
              <w:rPr>
                <w:rFonts w:ascii="Century Gothic" w:hAnsi="Century Gothic"/>
                <w:i/>
                <w:sz w:val="16"/>
                <w:szCs w:val="16"/>
              </w:rPr>
              <w:t>Of Mice and Men</w:t>
            </w:r>
            <w:r w:rsidRPr="00CA64E3">
              <w:rPr>
                <w:rFonts w:ascii="Century Gothic" w:hAnsi="Century Gothic"/>
                <w:sz w:val="16"/>
                <w:szCs w:val="16"/>
              </w:rPr>
              <w:t xml:space="preserve"> </w:t>
            </w:r>
            <w:r w:rsidR="00FF0047">
              <w:rPr>
                <w:rFonts w:ascii="Century Gothic" w:hAnsi="Century Gothic"/>
                <w:sz w:val="16"/>
                <w:szCs w:val="16"/>
              </w:rPr>
              <w:t xml:space="preserve">in the Dust Bowl </w:t>
            </w:r>
            <w:r w:rsidRPr="00CA64E3">
              <w:rPr>
                <w:rFonts w:ascii="Century Gothic" w:hAnsi="Century Gothic"/>
                <w:sz w:val="16"/>
                <w:szCs w:val="16"/>
              </w:rPr>
              <w:t>against the backdrop of Depression-era America. The economic conditions of the time victimi</w:t>
            </w:r>
            <w:r>
              <w:rPr>
                <w:rFonts w:ascii="Century Gothic" w:hAnsi="Century Gothic"/>
                <w:sz w:val="16"/>
                <w:szCs w:val="16"/>
              </w:rPr>
              <w:t>s</w:t>
            </w:r>
            <w:r w:rsidRPr="00CA64E3">
              <w:rPr>
                <w:rFonts w:ascii="Century Gothic" w:hAnsi="Century Gothic"/>
                <w:sz w:val="16"/>
                <w:szCs w:val="16"/>
              </w:rPr>
              <w:t>ed workers like George and Lennie, whose quest for land was thwarted by cruel and powerful forces beyond their control, but whose tragedy was marked, ultimately, by steadfast compassion and love.</w:t>
            </w:r>
          </w:p>
          <w:p w14:paraId="07EF778F" w14:textId="77777777" w:rsidR="00FF0047" w:rsidRDefault="00FF0047" w:rsidP="00CA64E3">
            <w:pPr>
              <w:spacing w:line="276" w:lineRule="auto"/>
              <w:rPr>
                <w:rFonts w:ascii="Century Gothic" w:hAnsi="Century Gothic"/>
                <w:sz w:val="16"/>
                <w:szCs w:val="16"/>
              </w:rPr>
            </w:pPr>
          </w:p>
          <w:p w14:paraId="314A0B28" w14:textId="5714EB35" w:rsidR="00FF0047" w:rsidRPr="00006565" w:rsidRDefault="00FF0047" w:rsidP="00CA64E3">
            <w:pPr>
              <w:spacing w:line="276" w:lineRule="auto"/>
              <w:rPr>
                <w:rFonts w:ascii="Century Gothic" w:hAnsi="Century Gothic"/>
                <w:sz w:val="16"/>
                <w:szCs w:val="16"/>
              </w:rPr>
            </w:pPr>
            <w:r w:rsidRPr="00FF0047">
              <w:rPr>
                <w:rFonts w:ascii="Century Gothic" w:hAnsi="Century Gothic"/>
                <w:sz w:val="16"/>
                <w:szCs w:val="16"/>
              </w:rPr>
              <w:t>Racism increased during the Great Depression and racial violence, which had been decreasing, rose again during the economic downturn. Although Crooks has a stable job, his character reflects the discrimination that many black Americans had to endure during this period in the USA.</w:t>
            </w:r>
          </w:p>
        </w:tc>
      </w:tr>
      <w:tr w:rsidR="00BA40AD" w14:paraId="1C5004E4" w14:textId="77777777" w:rsidTr="000F3046">
        <w:tc>
          <w:tcPr>
            <w:tcW w:w="1500" w:type="dxa"/>
            <w:shd w:val="clear" w:color="auto" w:fill="F2F2F2" w:themeFill="background1" w:themeFillShade="F2"/>
          </w:tcPr>
          <w:p w14:paraId="4DC3FA83" w14:textId="77777777" w:rsidR="00BA40AD" w:rsidRPr="008A17CD" w:rsidRDefault="00BA40AD" w:rsidP="00BA40AD">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50C43114" w14:textId="77777777" w:rsidR="00FF0047" w:rsidRDefault="00FF0047" w:rsidP="00BA40A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Ask students to think about the choice that George makes at the end of the novel. Do students feel he made the ‘right’ choice? Why/why not?</w:t>
            </w:r>
          </w:p>
          <w:p w14:paraId="741D7EB7" w14:textId="27D5EADA" w:rsidR="00BF0323" w:rsidRDefault="00BF0323" w:rsidP="00BA40A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George and Lennie’s dream </w:t>
            </w:r>
            <w:r w:rsidR="00144515">
              <w:rPr>
                <w:rFonts w:ascii="Century Gothic" w:hAnsi="Century Gothic"/>
                <w:sz w:val="16"/>
                <w:szCs w:val="20"/>
              </w:rPr>
              <w:t>represents</w:t>
            </w:r>
            <w:r>
              <w:rPr>
                <w:rFonts w:ascii="Century Gothic" w:hAnsi="Century Gothic"/>
                <w:sz w:val="16"/>
                <w:szCs w:val="20"/>
              </w:rPr>
              <w:t xml:space="preserve"> the</w:t>
            </w:r>
            <w:r w:rsidR="00144515">
              <w:rPr>
                <w:rFonts w:ascii="Century Gothic" w:hAnsi="Century Gothic"/>
                <w:sz w:val="16"/>
                <w:szCs w:val="20"/>
              </w:rPr>
              <w:t xml:space="preserve"> classic</w:t>
            </w:r>
            <w:r>
              <w:rPr>
                <w:rFonts w:ascii="Century Gothic" w:hAnsi="Century Gothic"/>
                <w:sz w:val="16"/>
                <w:szCs w:val="20"/>
              </w:rPr>
              <w:t xml:space="preserve"> ‘American dream’; they aspire to own a plot of land they can tend themselves and are prepared to work hard to achieve it. However, due to the poor economy</w:t>
            </w:r>
            <w:r w:rsidR="000F3046">
              <w:rPr>
                <w:rFonts w:ascii="Century Gothic" w:hAnsi="Century Gothic"/>
                <w:sz w:val="16"/>
                <w:szCs w:val="20"/>
              </w:rPr>
              <w:t xml:space="preserve"> of the 1930s</w:t>
            </w:r>
            <w:r>
              <w:rPr>
                <w:rFonts w:ascii="Century Gothic" w:hAnsi="Century Gothic"/>
                <w:sz w:val="16"/>
                <w:szCs w:val="20"/>
              </w:rPr>
              <w:t>, their dream seems somewhat unachievable. Do the students believe that any dream can be achieved through hard work, or are some people always more likely to achieve their dreams than others? Why?</w:t>
            </w:r>
          </w:p>
          <w:p w14:paraId="7BAC5A00" w14:textId="77777777" w:rsidR="00FF0047" w:rsidRDefault="00FF0047" w:rsidP="00BA40A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To what extent do the characters sympathise with Curley’s Wife? Although we learn a little about her dreams to become an actress and Curley’s expectations of her as a wife, we never learn her name, and as the only female character, she is clearly isolated. Does this excuse her behaviour? How responsible is she for her own death and that of Lennie?</w:t>
            </w:r>
          </w:p>
          <w:p w14:paraId="27023FA3" w14:textId="5C2FE694" w:rsidR="00BA40AD" w:rsidRPr="008A17CD" w:rsidRDefault="00FF0047" w:rsidP="00BA40A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Crooks lives a segregated life away from the other ranch workers because he is black. What impact might this social isolation have had on him? Does this excuse or explain the way he speaks to Lennie? Discuss racism in the 1930s and consider unpicking Curley’s Wife’s reference to lynching. How important do the students think it is to read novels that expose the systematic racism of the black community?</w:t>
            </w:r>
          </w:p>
        </w:tc>
      </w:tr>
    </w:tbl>
    <w:p w14:paraId="7CEEDF43" w14:textId="1E05A731" w:rsidR="007F7E7B" w:rsidRPr="0033653A" w:rsidRDefault="007F7E7B" w:rsidP="00312551">
      <w:pPr>
        <w:spacing w:after="0" w:line="276" w:lineRule="auto"/>
        <w:rPr>
          <w:rFonts w:ascii="Century Gothic" w:hAnsi="Century Gothic"/>
          <w:b/>
          <w:sz w:val="20"/>
          <w:szCs w:val="20"/>
        </w:rPr>
      </w:pPr>
    </w:p>
    <w:p w14:paraId="5C2CA501" w14:textId="77777777" w:rsidR="0033653A" w:rsidRPr="00195CA0" w:rsidRDefault="0033653A" w:rsidP="00312551">
      <w:pPr>
        <w:spacing w:after="0" w:line="276" w:lineRule="auto"/>
        <w:rPr>
          <w:rFonts w:ascii="Century Gothic" w:hAnsi="Century Gothic"/>
          <w:b/>
          <w:sz w:val="20"/>
          <w:szCs w:val="20"/>
          <w:u w:val="single"/>
        </w:rPr>
      </w:pPr>
    </w:p>
    <w:tbl>
      <w:tblPr>
        <w:tblStyle w:val="TableGrid"/>
        <w:tblW w:w="0" w:type="auto"/>
        <w:tblLook w:val="04A0" w:firstRow="1" w:lastRow="0" w:firstColumn="1" w:lastColumn="0" w:noHBand="0" w:noVBand="1"/>
      </w:tblPr>
      <w:tblGrid>
        <w:gridCol w:w="1500"/>
        <w:gridCol w:w="7516"/>
      </w:tblGrid>
      <w:tr w:rsidR="000F3046" w14:paraId="4BE316A4" w14:textId="77777777" w:rsidTr="0037380F">
        <w:tc>
          <w:tcPr>
            <w:tcW w:w="1500" w:type="dxa"/>
            <w:shd w:val="clear" w:color="auto" w:fill="F2F2F2" w:themeFill="background1" w:themeFillShade="F2"/>
          </w:tcPr>
          <w:p w14:paraId="5DAB1D83" w14:textId="77777777" w:rsidR="000F3046" w:rsidRPr="008A17CD" w:rsidRDefault="000F3046" w:rsidP="0037380F">
            <w:pPr>
              <w:spacing w:line="276" w:lineRule="auto"/>
              <w:rPr>
                <w:rFonts w:ascii="Century Gothic" w:hAnsi="Century Gothic"/>
                <w:b/>
                <w:sz w:val="16"/>
                <w:szCs w:val="20"/>
              </w:rPr>
            </w:pPr>
            <w:r w:rsidRPr="008A17CD">
              <w:rPr>
                <w:rFonts w:ascii="Century Gothic" w:hAnsi="Century Gothic"/>
                <w:b/>
                <w:sz w:val="16"/>
                <w:szCs w:val="20"/>
              </w:rPr>
              <w:lastRenderedPageBreak/>
              <w:t>Title</w:t>
            </w:r>
          </w:p>
        </w:tc>
        <w:tc>
          <w:tcPr>
            <w:tcW w:w="7516" w:type="dxa"/>
          </w:tcPr>
          <w:p w14:paraId="08980ACD" w14:textId="4C963408" w:rsidR="000F3046" w:rsidRPr="008A17CD" w:rsidRDefault="000F3046" w:rsidP="0037380F">
            <w:pPr>
              <w:spacing w:line="276" w:lineRule="auto"/>
              <w:rPr>
                <w:rFonts w:ascii="Century Gothic" w:hAnsi="Century Gothic"/>
                <w:i/>
                <w:sz w:val="16"/>
                <w:szCs w:val="20"/>
                <w:u w:val="single"/>
              </w:rPr>
            </w:pPr>
            <w:r>
              <w:rPr>
                <w:rFonts w:ascii="Century Gothic" w:hAnsi="Century Gothic"/>
                <w:i/>
                <w:sz w:val="16"/>
                <w:szCs w:val="20"/>
              </w:rPr>
              <w:t xml:space="preserve">Animal Farm </w:t>
            </w:r>
          </w:p>
        </w:tc>
      </w:tr>
      <w:tr w:rsidR="000F3046" w14:paraId="165FB0DF" w14:textId="77777777" w:rsidTr="0037380F">
        <w:tc>
          <w:tcPr>
            <w:tcW w:w="1500" w:type="dxa"/>
            <w:shd w:val="clear" w:color="auto" w:fill="F2F2F2" w:themeFill="background1" w:themeFillShade="F2"/>
          </w:tcPr>
          <w:p w14:paraId="61E865F2" w14:textId="77777777" w:rsidR="000F3046" w:rsidRPr="008A17CD" w:rsidRDefault="000F3046" w:rsidP="0037380F">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2B9BE2FC" w14:textId="3F8D9288" w:rsidR="000F3046" w:rsidRPr="008A17CD" w:rsidRDefault="000F3046" w:rsidP="0037380F">
            <w:pPr>
              <w:spacing w:line="276" w:lineRule="auto"/>
              <w:rPr>
                <w:rFonts w:ascii="Century Gothic" w:hAnsi="Century Gothic"/>
                <w:sz w:val="16"/>
                <w:szCs w:val="20"/>
              </w:rPr>
            </w:pPr>
            <w:r>
              <w:rPr>
                <w:rFonts w:ascii="Century Gothic" w:hAnsi="Century Gothic"/>
                <w:sz w:val="16"/>
                <w:szCs w:val="20"/>
              </w:rPr>
              <w:t>Allegory and Political Satire</w:t>
            </w:r>
          </w:p>
        </w:tc>
      </w:tr>
      <w:tr w:rsidR="000F3046" w14:paraId="68BB8693" w14:textId="77777777" w:rsidTr="0037380F">
        <w:tc>
          <w:tcPr>
            <w:tcW w:w="1500" w:type="dxa"/>
            <w:shd w:val="clear" w:color="auto" w:fill="F2F2F2" w:themeFill="background1" w:themeFillShade="F2"/>
          </w:tcPr>
          <w:p w14:paraId="70110DE3" w14:textId="77777777" w:rsidR="000F3046" w:rsidRPr="008A17CD" w:rsidRDefault="000F3046" w:rsidP="0037380F">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0C7E6A2A" w14:textId="27D4B939" w:rsidR="000F3046" w:rsidRPr="00BA40AD" w:rsidRDefault="000F3046" w:rsidP="00C0663B">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The novel acts as an allegory for the political landscape of the Russian Revolution. It would be advisable to </w:t>
            </w:r>
            <w:r w:rsidR="00C0663B">
              <w:rPr>
                <w:rFonts w:ascii="Century Gothic" w:hAnsi="Century Gothic"/>
                <w:sz w:val="16"/>
                <w:szCs w:val="20"/>
              </w:rPr>
              <w:t>identify</w:t>
            </w:r>
            <w:r>
              <w:rPr>
                <w:rFonts w:ascii="Century Gothic" w:hAnsi="Century Gothic"/>
                <w:sz w:val="16"/>
                <w:szCs w:val="20"/>
              </w:rPr>
              <w:t xml:space="preserve"> </w:t>
            </w:r>
            <w:r w:rsidR="00C0663B">
              <w:rPr>
                <w:rFonts w:ascii="Century Gothic" w:hAnsi="Century Gothic"/>
                <w:sz w:val="16"/>
                <w:szCs w:val="20"/>
              </w:rPr>
              <w:t xml:space="preserve">the historical figure </w:t>
            </w:r>
            <w:r>
              <w:rPr>
                <w:rFonts w:ascii="Century Gothic" w:hAnsi="Century Gothic"/>
                <w:sz w:val="16"/>
                <w:szCs w:val="20"/>
              </w:rPr>
              <w:t>each character is meant to represent</w:t>
            </w:r>
            <w:r w:rsidR="00E337F3">
              <w:rPr>
                <w:rFonts w:ascii="Century Gothic" w:hAnsi="Century Gothic"/>
                <w:sz w:val="16"/>
                <w:szCs w:val="20"/>
              </w:rPr>
              <w:t>.</w:t>
            </w:r>
          </w:p>
        </w:tc>
      </w:tr>
      <w:tr w:rsidR="000F3046" w14:paraId="7F3FBD94" w14:textId="77777777" w:rsidTr="0037380F">
        <w:tc>
          <w:tcPr>
            <w:tcW w:w="1500" w:type="dxa"/>
            <w:shd w:val="clear" w:color="auto" w:fill="F2F2F2" w:themeFill="background1" w:themeFillShade="F2"/>
          </w:tcPr>
          <w:p w14:paraId="7D26B3E1" w14:textId="77777777" w:rsidR="000F3046" w:rsidRPr="008A17CD" w:rsidRDefault="000F3046" w:rsidP="0037380F">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73256CDE" w14:textId="32AB52EC" w:rsidR="000F3046" w:rsidRPr="000F3046" w:rsidRDefault="00574CFB" w:rsidP="000F3046">
            <w:pPr>
              <w:spacing w:line="276" w:lineRule="auto"/>
              <w:rPr>
                <w:rFonts w:ascii="Century Gothic" w:hAnsi="Century Gothic"/>
                <w:sz w:val="16"/>
                <w:szCs w:val="16"/>
              </w:rPr>
            </w:pPr>
            <w:r>
              <w:rPr>
                <w:noProof/>
                <w:lang w:eastAsia="en-GB"/>
              </w:rPr>
              <w:drawing>
                <wp:anchor distT="0" distB="0" distL="114300" distR="114300" simplePos="0" relativeHeight="251654656" behindDoc="0" locked="0" layoutInCell="1" allowOverlap="1" wp14:anchorId="6CD9E831" wp14:editId="6571F638">
                  <wp:simplePos x="0" y="0"/>
                  <wp:positionH relativeFrom="column">
                    <wp:posOffset>3840310</wp:posOffset>
                  </wp:positionH>
                  <wp:positionV relativeFrom="paragraph">
                    <wp:posOffset>29371</wp:posOffset>
                  </wp:positionV>
                  <wp:extent cx="798195" cy="1315085"/>
                  <wp:effectExtent l="38100" t="38100" r="97155" b="94615"/>
                  <wp:wrapSquare wrapText="bothSides"/>
                  <wp:docPr id="12" name="Picture 12" descr="Animal Farm: Amazon.co.uk: Orwell, George: 9780143416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imal Farm: Amazon.co.uk: Orwell, George: 9780143416319: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98195" cy="1315085"/>
                          </a:xfrm>
                          <a:prstGeom prst="rect">
                            <a:avLst/>
                          </a:prstGeom>
                          <a:noFill/>
                          <a:ln>
                            <a:noFill/>
                          </a:ln>
                          <a:effectLst>
                            <a:outerShdw blurRad="50800" dist="38100" dir="2700000" algn="tl" rotWithShape="0">
                              <a:prstClr val="black">
                                <a:alpha val="40000"/>
                              </a:prstClr>
                            </a:outerShdw>
                          </a:effectLst>
                        </pic:spPr>
                      </pic:pic>
                    </a:graphicData>
                  </a:graphic>
                </wp:anchor>
              </w:drawing>
            </w:r>
            <w:r w:rsidR="000F3046" w:rsidRPr="000F3046">
              <w:rPr>
                <w:rFonts w:ascii="Century Gothic" w:hAnsi="Century Gothic"/>
                <w:sz w:val="16"/>
                <w:szCs w:val="16"/>
              </w:rPr>
              <w:t xml:space="preserve">The </w:t>
            </w:r>
            <w:r w:rsidR="00533E0E">
              <w:rPr>
                <w:rFonts w:ascii="Century Gothic" w:hAnsi="Century Gothic"/>
                <w:sz w:val="16"/>
                <w:szCs w:val="16"/>
              </w:rPr>
              <w:t xml:space="preserve">animals at the </w:t>
            </w:r>
            <w:proofErr w:type="gramStart"/>
            <w:r w:rsidR="000F3046" w:rsidRPr="000F3046">
              <w:rPr>
                <w:rFonts w:ascii="Century Gothic" w:hAnsi="Century Gothic"/>
                <w:sz w:val="16"/>
                <w:szCs w:val="16"/>
              </w:rPr>
              <w:t>poorly-run</w:t>
            </w:r>
            <w:proofErr w:type="gramEnd"/>
            <w:r w:rsidR="000F3046" w:rsidRPr="000F3046">
              <w:rPr>
                <w:rFonts w:ascii="Century Gothic" w:hAnsi="Century Gothic"/>
                <w:sz w:val="16"/>
                <w:szCs w:val="16"/>
              </w:rPr>
              <w:t xml:space="preserve"> Manor Farm </w:t>
            </w:r>
            <w:r w:rsidR="00533E0E">
              <w:rPr>
                <w:rFonts w:ascii="Century Gothic" w:hAnsi="Century Gothic"/>
                <w:sz w:val="16"/>
                <w:szCs w:val="16"/>
              </w:rPr>
              <w:t xml:space="preserve">suffer </w:t>
            </w:r>
            <w:r w:rsidR="000F3046" w:rsidRPr="000F3046">
              <w:rPr>
                <w:rFonts w:ascii="Century Gothic" w:hAnsi="Century Gothic"/>
                <w:sz w:val="16"/>
                <w:szCs w:val="16"/>
              </w:rPr>
              <w:t xml:space="preserve">neglect at the hands of the irresponsible farmer Mr. Jones. </w:t>
            </w:r>
            <w:r w:rsidR="000F3046">
              <w:rPr>
                <w:rFonts w:ascii="Century Gothic" w:hAnsi="Century Gothic"/>
                <w:sz w:val="16"/>
                <w:szCs w:val="16"/>
              </w:rPr>
              <w:t xml:space="preserve">One of the pigs, </w:t>
            </w:r>
            <w:r w:rsidR="000F3046" w:rsidRPr="000F3046">
              <w:rPr>
                <w:rFonts w:ascii="Century Gothic" w:hAnsi="Century Gothic"/>
                <w:sz w:val="16"/>
                <w:szCs w:val="16"/>
              </w:rPr>
              <w:t xml:space="preserve">Old Major, </w:t>
            </w:r>
            <w:r w:rsidR="00533E0E">
              <w:rPr>
                <w:rFonts w:ascii="Century Gothic" w:hAnsi="Century Gothic"/>
                <w:sz w:val="16"/>
                <w:szCs w:val="16"/>
              </w:rPr>
              <w:t>proposes overthrowing the humans. W</w:t>
            </w:r>
            <w:r w:rsidR="000F3046" w:rsidRPr="000F3046">
              <w:rPr>
                <w:rFonts w:ascii="Century Gothic" w:hAnsi="Century Gothic"/>
                <w:sz w:val="16"/>
                <w:szCs w:val="16"/>
              </w:rPr>
              <w:t xml:space="preserve">hen Old Major dies, two young pigs, Snowball and Napoleon, assume command and stage a revolt, driving Mr. Jones off the </w:t>
            </w:r>
            <w:r w:rsidR="000F3046">
              <w:rPr>
                <w:rFonts w:ascii="Century Gothic" w:hAnsi="Century Gothic"/>
                <w:sz w:val="16"/>
                <w:szCs w:val="16"/>
              </w:rPr>
              <w:t>farm and renaming the property Animal Farm</w:t>
            </w:r>
            <w:r w:rsidR="000F3046" w:rsidRPr="000F3046">
              <w:rPr>
                <w:rFonts w:ascii="Century Gothic" w:hAnsi="Century Gothic"/>
                <w:sz w:val="16"/>
                <w:szCs w:val="16"/>
              </w:rPr>
              <w:t>. They adopt the Seven Commandments of Animalism, the most important of which is, "All animals are equal". Food is plentif</w:t>
            </w:r>
            <w:r w:rsidR="000F3046">
              <w:rPr>
                <w:rFonts w:ascii="Century Gothic" w:hAnsi="Century Gothic"/>
                <w:sz w:val="16"/>
                <w:szCs w:val="16"/>
              </w:rPr>
              <w:t xml:space="preserve">ul, and the farm runs smoothly. </w:t>
            </w:r>
            <w:r w:rsidR="000F3046" w:rsidRPr="000F3046">
              <w:rPr>
                <w:rFonts w:ascii="Century Gothic" w:hAnsi="Century Gothic"/>
                <w:sz w:val="16"/>
                <w:szCs w:val="16"/>
              </w:rPr>
              <w:t>The pigs elevate themselves to positions of leadership. Following an unsuccessful attempt by Mr. Jones and hi</w:t>
            </w:r>
            <w:r w:rsidR="000F3046">
              <w:rPr>
                <w:rFonts w:ascii="Century Gothic" w:hAnsi="Century Gothic"/>
                <w:sz w:val="16"/>
                <w:szCs w:val="16"/>
              </w:rPr>
              <w:t>s associates to retake the farm,</w:t>
            </w:r>
            <w:r w:rsidR="000F3046" w:rsidRPr="000F3046">
              <w:rPr>
                <w:rFonts w:ascii="Century Gothic" w:hAnsi="Century Gothic"/>
                <w:sz w:val="16"/>
                <w:szCs w:val="16"/>
              </w:rPr>
              <w:t xml:space="preserve"> Snowball announces his plans to moderni</w:t>
            </w:r>
            <w:r w:rsidR="000F3046">
              <w:rPr>
                <w:rFonts w:ascii="Century Gothic" w:hAnsi="Century Gothic"/>
                <w:sz w:val="16"/>
                <w:szCs w:val="16"/>
              </w:rPr>
              <w:t>s</w:t>
            </w:r>
            <w:r w:rsidR="000F3046" w:rsidRPr="000F3046">
              <w:rPr>
                <w:rFonts w:ascii="Century Gothic" w:hAnsi="Century Gothic"/>
                <w:sz w:val="16"/>
                <w:szCs w:val="16"/>
              </w:rPr>
              <w:t xml:space="preserve">e </w:t>
            </w:r>
            <w:r w:rsidR="00533E0E">
              <w:rPr>
                <w:rFonts w:ascii="Century Gothic" w:hAnsi="Century Gothic"/>
                <w:sz w:val="16"/>
                <w:szCs w:val="16"/>
              </w:rPr>
              <w:t>it</w:t>
            </w:r>
            <w:r w:rsidR="000F3046" w:rsidRPr="000F3046">
              <w:rPr>
                <w:rFonts w:ascii="Century Gothic" w:hAnsi="Century Gothic"/>
                <w:sz w:val="16"/>
                <w:szCs w:val="16"/>
              </w:rPr>
              <w:t xml:space="preserve"> by building a windmill. </w:t>
            </w:r>
            <w:r w:rsidR="00533E0E">
              <w:rPr>
                <w:rFonts w:ascii="Century Gothic" w:hAnsi="Century Gothic"/>
                <w:sz w:val="16"/>
                <w:szCs w:val="16"/>
              </w:rPr>
              <w:t xml:space="preserve">When </w:t>
            </w:r>
            <w:r w:rsidR="000F3046" w:rsidRPr="000F3046">
              <w:rPr>
                <w:rFonts w:ascii="Century Gothic" w:hAnsi="Century Gothic"/>
                <w:sz w:val="16"/>
                <w:szCs w:val="16"/>
              </w:rPr>
              <w:t xml:space="preserve">Napoleon argues against this idea, </w:t>
            </w:r>
            <w:r w:rsidR="00533E0E">
              <w:rPr>
                <w:rFonts w:ascii="Century Gothic" w:hAnsi="Century Gothic"/>
                <w:sz w:val="16"/>
                <w:szCs w:val="16"/>
              </w:rPr>
              <w:t>his dogs chase</w:t>
            </w:r>
            <w:r w:rsidR="000F3046" w:rsidRPr="000F3046">
              <w:rPr>
                <w:rFonts w:ascii="Century Gothic" w:hAnsi="Century Gothic"/>
                <w:sz w:val="16"/>
                <w:szCs w:val="16"/>
              </w:rPr>
              <w:t xml:space="preserve"> Snowball away and Napoleon decla</w:t>
            </w:r>
            <w:r w:rsidR="00533E0E">
              <w:rPr>
                <w:rFonts w:ascii="Century Gothic" w:hAnsi="Century Gothic"/>
                <w:sz w:val="16"/>
                <w:szCs w:val="16"/>
              </w:rPr>
              <w:t>res</w:t>
            </w:r>
            <w:r w:rsidR="000F3046" w:rsidRPr="000F3046">
              <w:rPr>
                <w:rFonts w:ascii="Century Gothic" w:hAnsi="Century Gothic"/>
                <w:sz w:val="16"/>
                <w:szCs w:val="16"/>
              </w:rPr>
              <w:t xml:space="preserve"> himself supreme commander.</w:t>
            </w:r>
          </w:p>
          <w:p w14:paraId="7DCE833F" w14:textId="77777777" w:rsidR="000F3046" w:rsidRPr="000F3046" w:rsidRDefault="000F3046" w:rsidP="000F3046">
            <w:pPr>
              <w:spacing w:line="276" w:lineRule="auto"/>
              <w:rPr>
                <w:rFonts w:ascii="Century Gothic" w:hAnsi="Century Gothic"/>
                <w:sz w:val="16"/>
                <w:szCs w:val="16"/>
              </w:rPr>
            </w:pPr>
          </w:p>
          <w:p w14:paraId="768DF8CD" w14:textId="6AEA6515" w:rsidR="000F3046" w:rsidRPr="000F3046" w:rsidRDefault="000F3046" w:rsidP="000F3046">
            <w:pPr>
              <w:spacing w:line="276" w:lineRule="auto"/>
              <w:rPr>
                <w:rFonts w:ascii="Century Gothic" w:hAnsi="Century Gothic"/>
                <w:sz w:val="16"/>
                <w:szCs w:val="16"/>
              </w:rPr>
            </w:pPr>
            <w:r w:rsidRPr="000F3046">
              <w:rPr>
                <w:rFonts w:ascii="Century Gothic" w:hAnsi="Century Gothic"/>
                <w:sz w:val="16"/>
                <w:szCs w:val="16"/>
              </w:rPr>
              <w:t xml:space="preserve">Napoleon </w:t>
            </w:r>
            <w:r>
              <w:rPr>
                <w:rFonts w:ascii="Century Gothic" w:hAnsi="Century Gothic"/>
                <w:sz w:val="16"/>
                <w:szCs w:val="16"/>
              </w:rPr>
              <w:t xml:space="preserve">forms </w:t>
            </w:r>
            <w:r w:rsidRPr="000F3046">
              <w:rPr>
                <w:rFonts w:ascii="Century Gothic" w:hAnsi="Century Gothic"/>
                <w:sz w:val="16"/>
                <w:szCs w:val="16"/>
              </w:rPr>
              <w:t xml:space="preserve">a committee of pigs </w:t>
            </w:r>
            <w:r>
              <w:rPr>
                <w:rFonts w:ascii="Century Gothic" w:hAnsi="Century Gothic"/>
                <w:sz w:val="16"/>
                <w:szCs w:val="16"/>
              </w:rPr>
              <w:t>to</w:t>
            </w:r>
            <w:r w:rsidRPr="000F3046">
              <w:rPr>
                <w:rFonts w:ascii="Century Gothic" w:hAnsi="Century Gothic"/>
                <w:sz w:val="16"/>
                <w:szCs w:val="16"/>
              </w:rPr>
              <w:t xml:space="preserve"> run the farm. The animals work harder with the promise of easier lives with the windmill. When the animals find the windmill collapsed after a violent storm, Napoleon and Squealer convince the animals that Snowball is trying to sabotage their project and begin to purge the farm of animals Napoleon accuses of consorting with his old rival. Despite their hardships, the animals are easily placated by Napoleon's retort that they are better off than they were under Mr. Jones</w:t>
            </w:r>
            <w:r w:rsidR="00710845">
              <w:rPr>
                <w:rFonts w:ascii="Century Gothic" w:hAnsi="Century Gothic"/>
                <w:sz w:val="16"/>
                <w:szCs w:val="16"/>
              </w:rPr>
              <w:t>.</w:t>
            </w:r>
          </w:p>
          <w:p w14:paraId="3F8EC67C" w14:textId="77777777" w:rsidR="000F3046" w:rsidRPr="000F3046" w:rsidRDefault="000F3046" w:rsidP="000F3046">
            <w:pPr>
              <w:spacing w:line="276" w:lineRule="auto"/>
              <w:rPr>
                <w:rFonts w:ascii="Century Gothic" w:hAnsi="Century Gothic"/>
                <w:sz w:val="16"/>
                <w:szCs w:val="16"/>
              </w:rPr>
            </w:pPr>
          </w:p>
          <w:p w14:paraId="6361602E" w14:textId="36FA1A04" w:rsidR="000F3046" w:rsidRPr="000F3046" w:rsidRDefault="00533E0E" w:rsidP="000F3046">
            <w:pPr>
              <w:spacing w:line="276" w:lineRule="auto"/>
              <w:rPr>
                <w:rFonts w:ascii="Century Gothic" w:hAnsi="Century Gothic"/>
                <w:sz w:val="16"/>
                <w:szCs w:val="16"/>
              </w:rPr>
            </w:pPr>
            <w:r>
              <w:rPr>
                <w:rFonts w:ascii="Century Gothic" w:hAnsi="Century Gothic"/>
                <w:sz w:val="16"/>
                <w:szCs w:val="16"/>
              </w:rPr>
              <w:t>A</w:t>
            </w:r>
            <w:r w:rsidR="00B83B56">
              <w:rPr>
                <w:rFonts w:ascii="Century Gothic" w:hAnsi="Century Gothic"/>
                <w:sz w:val="16"/>
                <w:szCs w:val="16"/>
              </w:rPr>
              <w:t xml:space="preserve"> neighbouring farmer</w:t>
            </w:r>
            <w:r w:rsidR="000F3046" w:rsidRPr="000F3046">
              <w:rPr>
                <w:rFonts w:ascii="Century Gothic" w:hAnsi="Century Gothic"/>
                <w:sz w:val="16"/>
                <w:szCs w:val="16"/>
              </w:rPr>
              <w:t xml:space="preserve"> attacks the farm, blow</w:t>
            </w:r>
            <w:r w:rsidR="00710845">
              <w:rPr>
                <w:rFonts w:ascii="Century Gothic" w:hAnsi="Century Gothic"/>
                <w:sz w:val="16"/>
                <w:szCs w:val="16"/>
              </w:rPr>
              <w:t>ing</w:t>
            </w:r>
            <w:r w:rsidR="000F3046" w:rsidRPr="000F3046">
              <w:rPr>
                <w:rFonts w:ascii="Century Gothic" w:hAnsi="Century Gothic"/>
                <w:sz w:val="16"/>
                <w:szCs w:val="16"/>
              </w:rPr>
              <w:t xml:space="preserve"> up the restored windmill. Although the animals win the battle, they do so at great cost, as many, including Boxer the workhorse, are wounded. He is taken away in a knacker's van, and a donkey called Benj</w:t>
            </w:r>
            <w:r w:rsidR="00710845">
              <w:rPr>
                <w:rFonts w:ascii="Century Gothic" w:hAnsi="Century Gothic"/>
                <w:sz w:val="16"/>
                <w:szCs w:val="16"/>
              </w:rPr>
              <w:t xml:space="preserve">amin alerts the animals </w:t>
            </w:r>
            <w:r w:rsidR="00B83B56">
              <w:rPr>
                <w:rFonts w:ascii="Century Gothic" w:hAnsi="Century Gothic"/>
                <w:sz w:val="16"/>
                <w:szCs w:val="16"/>
              </w:rPr>
              <w:t>to</w:t>
            </w:r>
            <w:r w:rsidR="00710845">
              <w:rPr>
                <w:rFonts w:ascii="Century Gothic" w:hAnsi="Century Gothic"/>
                <w:sz w:val="16"/>
                <w:szCs w:val="16"/>
              </w:rPr>
              <w:t xml:space="preserve"> this.</w:t>
            </w:r>
            <w:r w:rsidR="000F3046" w:rsidRPr="000F3046">
              <w:rPr>
                <w:rFonts w:ascii="Century Gothic" w:hAnsi="Century Gothic"/>
                <w:sz w:val="16"/>
                <w:szCs w:val="16"/>
              </w:rPr>
              <w:t xml:space="preserve"> </w:t>
            </w:r>
            <w:r w:rsidR="00B83B56">
              <w:rPr>
                <w:rFonts w:ascii="Century Gothic" w:hAnsi="Century Gothic"/>
                <w:sz w:val="16"/>
                <w:szCs w:val="16"/>
              </w:rPr>
              <w:t xml:space="preserve">We then learn that </w:t>
            </w:r>
            <w:r w:rsidR="000F3046" w:rsidRPr="000F3046">
              <w:rPr>
                <w:rFonts w:ascii="Century Gothic" w:hAnsi="Century Gothic"/>
                <w:sz w:val="16"/>
                <w:szCs w:val="16"/>
              </w:rPr>
              <w:t xml:space="preserve">Napoleon had </w:t>
            </w:r>
            <w:r w:rsidR="00710845">
              <w:rPr>
                <w:rFonts w:ascii="Century Gothic" w:hAnsi="Century Gothic"/>
                <w:sz w:val="16"/>
                <w:szCs w:val="16"/>
              </w:rPr>
              <w:t xml:space="preserve">secretly </w:t>
            </w:r>
            <w:r w:rsidR="000F3046" w:rsidRPr="000F3046">
              <w:rPr>
                <w:rFonts w:ascii="Century Gothic" w:hAnsi="Century Gothic"/>
                <w:sz w:val="16"/>
                <w:szCs w:val="16"/>
              </w:rPr>
              <w:t>engineered the sale of Boxer to the knacker, allowing him and his inner circle to acquire mone</w:t>
            </w:r>
            <w:r w:rsidR="00710845">
              <w:rPr>
                <w:rFonts w:ascii="Century Gothic" w:hAnsi="Century Gothic"/>
                <w:sz w:val="16"/>
                <w:szCs w:val="16"/>
              </w:rPr>
              <w:t>y to buy whisky.</w:t>
            </w:r>
          </w:p>
          <w:p w14:paraId="29B3BC73" w14:textId="77777777" w:rsidR="000F3046" w:rsidRPr="000F3046" w:rsidRDefault="000F3046" w:rsidP="000F3046">
            <w:pPr>
              <w:spacing w:line="276" w:lineRule="auto"/>
              <w:rPr>
                <w:rFonts w:ascii="Century Gothic" w:hAnsi="Century Gothic"/>
                <w:sz w:val="16"/>
                <w:szCs w:val="16"/>
              </w:rPr>
            </w:pPr>
          </w:p>
          <w:p w14:paraId="3AA5A1DF" w14:textId="33C4D183" w:rsidR="000F3046" w:rsidRPr="008E0D33" w:rsidRDefault="000F3046" w:rsidP="00B83B56">
            <w:pPr>
              <w:spacing w:line="276" w:lineRule="auto"/>
              <w:rPr>
                <w:rFonts w:ascii="Century Gothic" w:hAnsi="Century Gothic"/>
                <w:sz w:val="16"/>
                <w:szCs w:val="16"/>
              </w:rPr>
            </w:pPr>
            <w:r w:rsidRPr="000F3046">
              <w:rPr>
                <w:rFonts w:ascii="Century Gothic" w:hAnsi="Century Gothic"/>
                <w:sz w:val="16"/>
                <w:szCs w:val="16"/>
              </w:rPr>
              <w:t>Years pass, the windmill is rebuilt, and another windmill is constructed, which makes the farm a good amount of income. However, the ideals that Snowball discussed, including stalls with electric lighting, heating, and running water, are forgotten, with Napoleon advocating that the happiest animals live simple lives. The pigs start to resemble humans, as they walk upright, carry whips, drink alcohol, and wear clothes. The Seven Commandments are abridged to just one phrase: "All animals are equal, but some animals are more equal than others." Napoleon holds a dinner party for the pigs and local farmers, with whom he celebrates a new alliance. The men and pigs start playing cards, praising each other while cheating at the game. Both Napoleon and one of the farmers play the Ace of Spades at the same time and begin fighting loudly over who cheated first. When the animals outside look at the pigs and men, they can no longer distinguish between the two.</w:t>
            </w:r>
          </w:p>
        </w:tc>
      </w:tr>
      <w:tr w:rsidR="000F3046" w14:paraId="7E71EE5B" w14:textId="77777777" w:rsidTr="0037380F">
        <w:tc>
          <w:tcPr>
            <w:tcW w:w="1500" w:type="dxa"/>
            <w:shd w:val="clear" w:color="auto" w:fill="F2F2F2" w:themeFill="background1" w:themeFillShade="F2"/>
          </w:tcPr>
          <w:p w14:paraId="4B58C13D" w14:textId="77777777" w:rsidR="000F3046" w:rsidRPr="008A17CD" w:rsidRDefault="000F3046" w:rsidP="0037380F">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3716BD88" w14:textId="380E05FE" w:rsidR="000F3046" w:rsidRPr="00006565" w:rsidRDefault="000F3046" w:rsidP="00B23675">
            <w:pPr>
              <w:spacing w:line="276" w:lineRule="auto"/>
              <w:rPr>
                <w:rFonts w:ascii="Century Gothic" w:hAnsi="Century Gothic"/>
                <w:sz w:val="16"/>
                <w:szCs w:val="16"/>
              </w:rPr>
            </w:pPr>
            <w:r w:rsidRPr="000F3046">
              <w:rPr>
                <w:rFonts w:ascii="Century Gothic" w:hAnsi="Century Gothic"/>
                <w:sz w:val="16"/>
                <w:szCs w:val="16"/>
              </w:rPr>
              <w:t xml:space="preserve">According to Orwell, the fable reflects events leading up to the Russian Revolution of 1917 and then on into the Stalinist era of the Soviet Union. </w:t>
            </w:r>
            <w:r>
              <w:rPr>
                <w:rFonts w:ascii="Century Gothic" w:hAnsi="Century Gothic"/>
                <w:sz w:val="16"/>
                <w:szCs w:val="16"/>
              </w:rPr>
              <w:t>Orwell, a democratic socialist,</w:t>
            </w:r>
            <w:r w:rsidRPr="000F3046">
              <w:rPr>
                <w:rFonts w:ascii="Century Gothic" w:hAnsi="Century Gothic"/>
                <w:sz w:val="16"/>
                <w:szCs w:val="16"/>
              </w:rPr>
              <w:t xml:space="preserve"> was a critic of Stalin and hosti</w:t>
            </w:r>
            <w:r w:rsidR="00574CFB">
              <w:rPr>
                <w:rFonts w:ascii="Century Gothic" w:hAnsi="Century Gothic"/>
                <w:sz w:val="16"/>
                <w:szCs w:val="16"/>
              </w:rPr>
              <w:t>le to Moscow-directed Stalinism</w:t>
            </w:r>
            <w:r w:rsidRPr="000F3046">
              <w:rPr>
                <w:rFonts w:ascii="Century Gothic" w:hAnsi="Century Gothic"/>
                <w:sz w:val="16"/>
                <w:szCs w:val="16"/>
              </w:rPr>
              <w:t>. The Soviet Union, he believed, had become a brutal dictatorship built upon a cult of personality and enforced by a reign of terror.</w:t>
            </w:r>
            <w:r w:rsidR="00574CFB">
              <w:rPr>
                <w:rFonts w:ascii="Century Gothic" w:hAnsi="Century Gothic"/>
                <w:sz w:val="16"/>
                <w:szCs w:val="16"/>
              </w:rPr>
              <w:t xml:space="preserve"> </w:t>
            </w:r>
            <w:r w:rsidRPr="000F3046">
              <w:rPr>
                <w:rFonts w:ascii="Century Gothic" w:hAnsi="Century Gothic"/>
                <w:sz w:val="16"/>
                <w:szCs w:val="16"/>
              </w:rPr>
              <w:t>Orwell wrote the book between November 1943 and February 1944, when the UK was in its wartime alliance with the Soviet Union against Nazi Germany, and the British people held Stalin in high esteem, a phenomenon Orwell hated.</w:t>
            </w:r>
          </w:p>
        </w:tc>
      </w:tr>
      <w:tr w:rsidR="000F3046" w14:paraId="48FEFED2" w14:textId="77777777" w:rsidTr="0037380F">
        <w:tc>
          <w:tcPr>
            <w:tcW w:w="1500" w:type="dxa"/>
            <w:shd w:val="clear" w:color="auto" w:fill="F2F2F2" w:themeFill="background1" w:themeFillShade="F2"/>
          </w:tcPr>
          <w:p w14:paraId="73D22519" w14:textId="77777777" w:rsidR="000F3046" w:rsidRPr="008A17CD" w:rsidRDefault="000F3046" w:rsidP="0037380F">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75326E35" w14:textId="114C2EC7" w:rsidR="000F3046" w:rsidRDefault="00574CFB" w:rsidP="00574CFB">
            <w:pPr>
              <w:pStyle w:val="ListParagraph"/>
              <w:numPr>
                <w:ilvl w:val="0"/>
                <w:numId w:val="4"/>
              </w:numPr>
              <w:spacing w:line="276" w:lineRule="auto"/>
              <w:ind w:left="360"/>
              <w:rPr>
                <w:rFonts w:ascii="Century Gothic" w:hAnsi="Century Gothic"/>
                <w:sz w:val="16"/>
                <w:szCs w:val="20"/>
              </w:rPr>
            </w:pPr>
            <w:r w:rsidRPr="00574CFB">
              <w:rPr>
                <w:rFonts w:ascii="Century Gothic" w:hAnsi="Century Gothic"/>
                <w:sz w:val="16"/>
                <w:szCs w:val="20"/>
              </w:rPr>
              <w:t xml:space="preserve">Throughout the novel, the natural characteristics of each animal </w:t>
            </w:r>
            <w:r w:rsidR="00533E0E">
              <w:rPr>
                <w:rFonts w:ascii="Century Gothic" w:hAnsi="Century Gothic"/>
                <w:sz w:val="16"/>
                <w:szCs w:val="20"/>
              </w:rPr>
              <w:t xml:space="preserve">features </w:t>
            </w:r>
            <w:r w:rsidRPr="00574CFB">
              <w:rPr>
                <w:rFonts w:ascii="Century Gothic" w:hAnsi="Century Gothic"/>
                <w:sz w:val="16"/>
                <w:szCs w:val="20"/>
              </w:rPr>
              <w:t xml:space="preserve">heavily in their motives and </w:t>
            </w:r>
            <w:r w:rsidR="00533E0E">
              <w:rPr>
                <w:rFonts w:ascii="Century Gothic" w:hAnsi="Century Gothic"/>
                <w:sz w:val="16"/>
                <w:szCs w:val="20"/>
              </w:rPr>
              <w:t>declarations</w:t>
            </w:r>
            <w:r w:rsidRPr="00574CFB">
              <w:rPr>
                <w:rFonts w:ascii="Century Gothic" w:hAnsi="Century Gothic"/>
                <w:sz w:val="16"/>
                <w:szCs w:val="20"/>
              </w:rPr>
              <w:t>. How do the actions of Napoleon (a pig), Boxer (a horse), Benjamin (a donkey) and the dogs and sheep reflect the traits normally ass</w:t>
            </w:r>
            <w:r w:rsidR="00533E0E">
              <w:rPr>
                <w:rFonts w:ascii="Century Gothic" w:hAnsi="Century Gothic"/>
                <w:sz w:val="16"/>
                <w:szCs w:val="20"/>
              </w:rPr>
              <w:t>ociated with the animal? Do you</w:t>
            </w:r>
            <w:r w:rsidRPr="00574CFB">
              <w:rPr>
                <w:rFonts w:ascii="Century Gothic" w:hAnsi="Century Gothic"/>
                <w:sz w:val="16"/>
                <w:szCs w:val="20"/>
              </w:rPr>
              <w:t xml:space="preserve"> feel that Orwell purposely chose certain types of animals to assume certain roles?</w:t>
            </w:r>
          </w:p>
          <w:p w14:paraId="18F0AE6F" w14:textId="7695023C" w:rsidR="00574CFB" w:rsidRDefault="00574CFB" w:rsidP="00574CFB">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The pigs rise to power quickly in the novel. How do they achieve this power and how do they maintain it? What lessons might Orwell want readers to learn from this?</w:t>
            </w:r>
          </w:p>
          <w:p w14:paraId="418A13FD" w14:textId="77777777" w:rsidR="00574CFB" w:rsidRDefault="00574CFB" w:rsidP="00574CFB">
            <w:pPr>
              <w:pStyle w:val="ListParagraph"/>
              <w:numPr>
                <w:ilvl w:val="0"/>
                <w:numId w:val="4"/>
              </w:numPr>
              <w:spacing w:line="276" w:lineRule="auto"/>
              <w:ind w:left="360"/>
              <w:rPr>
                <w:rFonts w:ascii="Century Gothic" w:hAnsi="Century Gothic"/>
                <w:sz w:val="16"/>
                <w:szCs w:val="20"/>
              </w:rPr>
            </w:pPr>
            <w:r w:rsidRPr="00574CFB">
              <w:rPr>
                <w:rFonts w:ascii="Century Gothic" w:hAnsi="Century Gothic"/>
                <w:i/>
                <w:sz w:val="16"/>
                <w:szCs w:val="20"/>
              </w:rPr>
              <w:t>Animal Farm</w:t>
            </w:r>
            <w:r w:rsidRPr="00574CFB">
              <w:rPr>
                <w:rFonts w:ascii="Century Gothic" w:hAnsi="Century Gothic"/>
                <w:sz w:val="16"/>
                <w:szCs w:val="20"/>
              </w:rPr>
              <w:t xml:space="preserve"> is replete with subtle and not so-subtle lessons on blind conformity and the misuse of power. What are some of the lessons </w:t>
            </w:r>
            <w:r>
              <w:rPr>
                <w:rFonts w:ascii="Century Gothic" w:hAnsi="Century Gothic"/>
                <w:sz w:val="16"/>
                <w:szCs w:val="20"/>
              </w:rPr>
              <w:t>the students have</w:t>
            </w:r>
            <w:r w:rsidRPr="00574CFB">
              <w:rPr>
                <w:rFonts w:ascii="Century Gothic" w:hAnsi="Century Gothic"/>
                <w:sz w:val="16"/>
                <w:szCs w:val="20"/>
              </w:rPr>
              <w:t xml:space="preserve"> taken away from the novel regarding </w:t>
            </w:r>
            <w:r>
              <w:rPr>
                <w:rFonts w:ascii="Century Gothic" w:hAnsi="Century Gothic"/>
                <w:sz w:val="16"/>
                <w:szCs w:val="20"/>
              </w:rPr>
              <w:t>the dangers of ‘following the herd’ and submission?</w:t>
            </w:r>
          </w:p>
          <w:p w14:paraId="51BC89CB" w14:textId="57D313AD" w:rsidR="00574CFB" w:rsidRPr="008A17CD" w:rsidRDefault="00574CFB" w:rsidP="00574CFB">
            <w:pPr>
              <w:pStyle w:val="ListParagraph"/>
              <w:numPr>
                <w:ilvl w:val="0"/>
                <w:numId w:val="4"/>
              </w:numPr>
              <w:spacing w:line="276" w:lineRule="auto"/>
              <w:ind w:left="360"/>
              <w:rPr>
                <w:rFonts w:ascii="Century Gothic" w:hAnsi="Century Gothic"/>
                <w:sz w:val="16"/>
                <w:szCs w:val="20"/>
              </w:rPr>
            </w:pPr>
            <w:r w:rsidRPr="00574CFB">
              <w:rPr>
                <w:rFonts w:ascii="Century Gothic" w:hAnsi="Century Gothic"/>
                <w:sz w:val="16"/>
                <w:szCs w:val="20"/>
              </w:rPr>
              <w:t>Among the various characters in the novel, whom do you feel is the noblest or most worthy? Which animal would be best suited to lead a group against Napoleon and the pigs? What qualities would this animal need to possess to do so?</w:t>
            </w:r>
          </w:p>
        </w:tc>
      </w:tr>
      <w:tr w:rsidR="004D0072" w14:paraId="3BE47054" w14:textId="77777777" w:rsidTr="004D0072">
        <w:tc>
          <w:tcPr>
            <w:tcW w:w="1500" w:type="dxa"/>
            <w:shd w:val="clear" w:color="auto" w:fill="F2F2F2" w:themeFill="background1" w:themeFillShade="F2"/>
          </w:tcPr>
          <w:p w14:paraId="6D4158BB" w14:textId="77777777" w:rsidR="004D0072" w:rsidRPr="008A17CD" w:rsidRDefault="004D0072" w:rsidP="004D0072">
            <w:pPr>
              <w:spacing w:line="276" w:lineRule="auto"/>
              <w:rPr>
                <w:rFonts w:ascii="Century Gothic" w:hAnsi="Century Gothic"/>
                <w:b/>
                <w:sz w:val="16"/>
                <w:szCs w:val="20"/>
              </w:rPr>
            </w:pPr>
            <w:r w:rsidRPr="008A17CD">
              <w:rPr>
                <w:rFonts w:ascii="Century Gothic" w:hAnsi="Century Gothic"/>
                <w:b/>
                <w:sz w:val="16"/>
                <w:szCs w:val="20"/>
              </w:rPr>
              <w:lastRenderedPageBreak/>
              <w:t>Title</w:t>
            </w:r>
          </w:p>
        </w:tc>
        <w:tc>
          <w:tcPr>
            <w:tcW w:w="7516" w:type="dxa"/>
          </w:tcPr>
          <w:p w14:paraId="7EF5EF26" w14:textId="77777777" w:rsidR="004D0072" w:rsidRPr="008A17CD" w:rsidRDefault="004D0072" w:rsidP="004D0072">
            <w:pPr>
              <w:spacing w:line="276" w:lineRule="auto"/>
              <w:rPr>
                <w:rFonts w:ascii="Century Gothic" w:hAnsi="Century Gothic"/>
                <w:i/>
                <w:sz w:val="16"/>
                <w:szCs w:val="20"/>
                <w:u w:val="single"/>
              </w:rPr>
            </w:pPr>
            <w:r>
              <w:rPr>
                <w:rFonts w:ascii="Century Gothic" w:hAnsi="Century Gothic"/>
                <w:i/>
                <w:sz w:val="16"/>
                <w:szCs w:val="20"/>
              </w:rPr>
              <w:t>The Book of Dust Volume One: La Belle Sauvage</w:t>
            </w:r>
          </w:p>
        </w:tc>
      </w:tr>
      <w:tr w:rsidR="004D0072" w14:paraId="268CD1C4" w14:textId="77777777" w:rsidTr="004D0072">
        <w:tc>
          <w:tcPr>
            <w:tcW w:w="1500" w:type="dxa"/>
            <w:shd w:val="clear" w:color="auto" w:fill="F2F2F2" w:themeFill="background1" w:themeFillShade="F2"/>
          </w:tcPr>
          <w:p w14:paraId="45B6132B" w14:textId="77777777" w:rsidR="004D0072" w:rsidRPr="008A17CD" w:rsidRDefault="004D0072" w:rsidP="004D0072">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750A2B7D" w14:textId="77777777" w:rsidR="004D0072" w:rsidRDefault="004D0072" w:rsidP="004D0072">
            <w:pPr>
              <w:spacing w:line="276" w:lineRule="auto"/>
              <w:rPr>
                <w:rFonts w:ascii="Century Gothic" w:hAnsi="Century Gothic"/>
                <w:sz w:val="16"/>
                <w:szCs w:val="20"/>
              </w:rPr>
            </w:pPr>
            <w:r>
              <w:rPr>
                <w:rFonts w:ascii="Century Gothic" w:hAnsi="Century Gothic"/>
                <w:sz w:val="16"/>
                <w:szCs w:val="20"/>
              </w:rPr>
              <w:t>Fantasy</w:t>
            </w:r>
          </w:p>
          <w:p w14:paraId="22335692" w14:textId="77777777" w:rsidR="004D0072" w:rsidRPr="008A17CD" w:rsidRDefault="004D0072" w:rsidP="004D0072">
            <w:pPr>
              <w:spacing w:line="276" w:lineRule="auto"/>
              <w:rPr>
                <w:rFonts w:ascii="Century Gothic" w:hAnsi="Century Gothic"/>
                <w:sz w:val="16"/>
                <w:szCs w:val="20"/>
              </w:rPr>
            </w:pPr>
            <w:r>
              <w:rPr>
                <w:rFonts w:ascii="Century Gothic" w:hAnsi="Century Gothic"/>
                <w:sz w:val="16"/>
                <w:szCs w:val="20"/>
              </w:rPr>
              <w:t xml:space="preserve">Bildungsroman </w:t>
            </w:r>
          </w:p>
        </w:tc>
      </w:tr>
      <w:tr w:rsidR="004D0072" w14:paraId="3E0D2C25" w14:textId="77777777" w:rsidTr="004D0072">
        <w:tc>
          <w:tcPr>
            <w:tcW w:w="1500" w:type="dxa"/>
            <w:shd w:val="clear" w:color="auto" w:fill="F2F2F2" w:themeFill="background1" w:themeFillShade="F2"/>
          </w:tcPr>
          <w:p w14:paraId="035824EC" w14:textId="77777777" w:rsidR="004D0072" w:rsidRPr="008A17CD" w:rsidRDefault="004D0072" w:rsidP="004D0072">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678D279B" w14:textId="77777777" w:rsidR="004D0072" w:rsidRDefault="004D0072" w:rsidP="004D0072">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There are some subtle references to sexual abuse.</w:t>
            </w:r>
          </w:p>
          <w:p w14:paraId="2D355627" w14:textId="77777777" w:rsidR="004D0072" w:rsidRDefault="004D0072" w:rsidP="004D0072">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There is some violence and themes of threat. </w:t>
            </w:r>
          </w:p>
          <w:p w14:paraId="7236DEC5" w14:textId="22F7789B" w:rsidR="004D0072" w:rsidRPr="00BA40AD" w:rsidRDefault="004D0072" w:rsidP="004D0072">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There is some mild bad language. </w:t>
            </w:r>
          </w:p>
        </w:tc>
      </w:tr>
      <w:tr w:rsidR="004D0072" w14:paraId="1C2203A2" w14:textId="77777777" w:rsidTr="004D0072">
        <w:tc>
          <w:tcPr>
            <w:tcW w:w="1500" w:type="dxa"/>
            <w:shd w:val="clear" w:color="auto" w:fill="F2F2F2" w:themeFill="background1" w:themeFillShade="F2"/>
          </w:tcPr>
          <w:p w14:paraId="1A635598" w14:textId="77777777" w:rsidR="004D0072" w:rsidRPr="008A17CD" w:rsidRDefault="004D0072" w:rsidP="004D0072">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6FD76D00" w14:textId="77777777" w:rsidR="004D0072" w:rsidRPr="000257A7" w:rsidRDefault="004D0072" w:rsidP="004D0072">
            <w:pPr>
              <w:spacing w:line="276" w:lineRule="auto"/>
              <w:rPr>
                <w:rFonts w:ascii="Century Gothic" w:hAnsi="Century Gothic"/>
                <w:sz w:val="16"/>
                <w:szCs w:val="16"/>
              </w:rPr>
            </w:pPr>
            <w:r>
              <w:rPr>
                <w:noProof/>
                <w:lang w:eastAsia="en-GB"/>
              </w:rPr>
              <w:drawing>
                <wp:anchor distT="0" distB="0" distL="114300" distR="114300" simplePos="0" relativeHeight="251662848" behindDoc="0" locked="0" layoutInCell="1" allowOverlap="1" wp14:anchorId="66656776" wp14:editId="5B3F0B3B">
                  <wp:simplePos x="0" y="0"/>
                  <wp:positionH relativeFrom="column">
                    <wp:posOffset>3805555</wp:posOffset>
                  </wp:positionH>
                  <wp:positionV relativeFrom="paragraph">
                    <wp:posOffset>41275</wp:posOffset>
                  </wp:positionV>
                  <wp:extent cx="802005" cy="1233805"/>
                  <wp:effectExtent l="38100" t="38100" r="93345" b="99695"/>
                  <wp:wrapSquare wrapText="bothSides"/>
                  <wp:docPr id="19" name="Picture 19" descr="https://images-na.ssl-images-amazon.com/images/I/61f7iyJLzGL._SX32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f7iyJLzGL._SX322_BO1,204,203,200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2005" cy="1233805"/>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0257A7">
              <w:rPr>
                <w:rFonts w:ascii="Century Gothic" w:hAnsi="Century Gothic"/>
                <w:sz w:val="16"/>
                <w:szCs w:val="16"/>
              </w:rPr>
              <w:t xml:space="preserve">Malcolm </w:t>
            </w:r>
            <w:proofErr w:type="spellStart"/>
            <w:r w:rsidRPr="000257A7">
              <w:rPr>
                <w:rFonts w:ascii="Century Gothic" w:hAnsi="Century Gothic"/>
                <w:sz w:val="16"/>
                <w:szCs w:val="16"/>
              </w:rPr>
              <w:t>Polstead</w:t>
            </w:r>
            <w:proofErr w:type="spellEnd"/>
            <w:r w:rsidRPr="000257A7">
              <w:rPr>
                <w:rFonts w:ascii="Century Gothic" w:hAnsi="Century Gothic"/>
                <w:sz w:val="16"/>
                <w:szCs w:val="16"/>
              </w:rPr>
              <w:t xml:space="preserve"> is the kind of boy who notices everything but is not much noticed himself. And so perhaps it was inevitable that he would become a spy...</w:t>
            </w:r>
          </w:p>
          <w:p w14:paraId="367D8F76" w14:textId="77777777" w:rsidR="004D0072" w:rsidRPr="000257A7" w:rsidRDefault="004D0072" w:rsidP="004D0072">
            <w:pPr>
              <w:spacing w:line="276" w:lineRule="auto"/>
              <w:rPr>
                <w:rFonts w:ascii="Century Gothic" w:hAnsi="Century Gothic"/>
                <w:sz w:val="16"/>
                <w:szCs w:val="16"/>
              </w:rPr>
            </w:pPr>
          </w:p>
          <w:p w14:paraId="09F58274" w14:textId="77777777" w:rsidR="004D0072" w:rsidRPr="000257A7" w:rsidRDefault="004D0072" w:rsidP="004D0072">
            <w:pPr>
              <w:spacing w:line="276" w:lineRule="auto"/>
              <w:rPr>
                <w:rFonts w:ascii="Century Gothic" w:hAnsi="Century Gothic"/>
                <w:sz w:val="16"/>
                <w:szCs w:val="16"/>
              </w:rPr>
            </w:pPr>
            <w:r w:rsidRPr="000257A7">
              <w:rPr>
                <w:rFonts w:ascii="Century Gothic" w:hAnsi="Century Gothic"/>
                <w:sz w:val="16"/>
                <w:szCs w:val="16"/>
              </w:rPr>
              <w:t xml:space="preserve">Malcolm's father runs an inn called the Trout, on the banks of the river Thames, and all of Oxford passes through its doors. Malcolm and his </w:t>
            </w:r>
            <w:proofErr w:type="spellStart"/>
            <w:r w:rsidRPr="000257A7">
              <w:rPr>
                <w:rFonts w:ascii="Century Gothic" w:hAnsi="Century Gothic"/>
                <w:sz w:val="16"/>
                <w:szCs w:val="16"/>
              </w:rPr>
              <w:t>dæmon</w:t>
            </w:r>
            <w:proofErr w:type="spellEnd"/>
            <w:r w:rsidRPr="000257A7">
              <w:rPr>
                <w:rFonts w:ascii="Century Gothic" w:hAnsi="Century Gothic"/>
                <w:sz w:val="16"/>
                <w:szCs w:val="16"/>
              </w:rPr>
              <w:t>, Asta, routinely overhear news and gossip, and the occasional scandal, but during a winter of unceasing rain, Malcolm catches wind of something new: intrigue.</w:t>
            </w:r>
          </w:p>
          <w:p w14:paraId="2A9A54CA" w14:textId="77777777" w:rsidR="004D0072" w:rsidRPr="000257A7" w:rsidRDefault="004D0072" w:rsidP="004D0072">
            <w:pPr>
              <w:spacing w:line="276" w:lineRule="auto"/>
              <w:rPr>
                <w:rFonts w:ascii="Century Gothic" w:hAnsi="Century Gothic"/>
                <w:sz w:val="16"/>
                <w:szCs w:val="16"/>
              </w:rPr>
            </w:pPr>
          </w:p>
          <w:p w14:paraId="7DB38925" w14:textId="77777777" w:rsidR="004D0072" w:rsidRPr="000257A7" w:rsidRDefault="004D0072" w:rsidP="004D0072">
            <w:pPr>
              <w:spacing w:line="276" w:lineRule="auto"/>
              <w:rPr>
                <w:rFonts w:ascii="Century Gothic" w:hAnsi="Century Gothic"/>
                <w:sz w:val="16"/>
                <w:szCs w:val="16"/>
              </w:rPr>
            </w:pPr>
            <w:r w:rsidRPr="000257A7">
              <w:rPr>
                <w:rFonts w:ascii="Century Gothic" w:hAnsi="Century Gothic"/>
                <w:sz w:val="16"/>
                <w:szCs w:val="16"/>
              </w:rPr>
              <w:t>He finds a secret message inquiring about a dangerous substance called Dust--and the spy it was intended for finds him.</w:t>
            </w:r>
          </w:p>
          <w:p w14:paraId="6BA14062" w14:textId="77777777" w:rsidR="004D0072" w:rsidRPr="000257A7" w:rsidRDefault="004D0072" w:rsidP="004D0072">
            <w:pPr>
              <w:spacing w:line="276" w:lineRule="auto"/>
              <w:rPr>
                <w:rFonts w:ascii="Century Gothic" w:hAnsi="Century Gothic"/>
                <w:sz w:val="16"/>
                <w:szCs w:val="16"/>
              </w:rPr>
            </w:pPr>
          </w:p>
          <w:p w14:paraId="242FD7D4" w14:textId="77777777" w:rsidR="004D0072" w:rsidRPr="000257A7" w:rsidRDefault="004D0072" w:rsidP="004D0072">
            <w:pPr>
              <w:spacing w:line="276" w:lineRule="auto"/>
              <w:rPr>
                <w:rFonts w:ascii="Century Gothic" w:hAnsi="Century Gothic"/>
                <w:sz w:val="16"/>
                <w:szCs w:val="16"/>
              </w:rPr>
            </w:pPr>
            <w:r w:rsidRPr="000257A7">
              <w:rPr>
                <w:rFonts w:ascii="Century Gothic" w:hAnsi="Century Gothic"/>
                <w:sz w:val="16"/>
                <w:szCs w:val="16"/>
              </w:rPr>
              <w:t xml:space="preserve">When she asks Malcolm to keep his eyes open, Malcolm sees suspicious characters everywhere; Lord Asriel, clearly on the run; enforcement agents from the Magisterium; an Egyptian named Coram with warnings just for Malcolm; and a beautiful woman with an evil monkey for a </w:t>
            </w:r>
            <w:proofErr w:type="spellStart"/>
            <w:r w:rsidRPr="000257A7">
              <w:rPr>
                <w:rFonts w:ascii="Century Gothic" w:hAnsi="Century Gothic"/>
                <w:sz w:val="16"/>
                <w:szCs w:val="16"/>
              </w:rPr>
              <w:t>dæmon</w:t>
            </w:r>
            <w:proofErr w:type="spellEnd"/>
            <w:r w:rsidRPr="000257A7">
              <w:rPr>
                <w:rFonts w:ascii="Century Gothic" w:hAnsi="Century Gothic"/>
                <w:sz w:val="16"/>
                <w:szCs w:val="16"/>
              </w:rPr>
              <w:t>. All are asking about the same thing: a girl--just a baby--named Lyra.</w:t>
            </w:r>
          </w:p>
          <w:p w14:paraId="5A77ACF7" w14:textId="77777777" w:rsidR="004D0072" w:rsidRPr="000257A7" w:rsidRDefault="004D0072" w:rsidP="004D0072">
            <w:pPr>
              <w:spacing w:line="276" w:lineRule="auto"/>
              <w:rPr>
                <w:rFonts w:ascii="Century Gothic" w:hAnsi="Century Gothic"/>
                <w:sz w:val="16"/>
                <w:szCs w:val="16"/>
              </w:rPr>
            </w:pPr>
          </w:p>
          <w:p w14:paraId="3C336E7A" w14:textId="77777777" w:rsidR="004D0072" w:rsidRPr="008E0D33" w:rsidRDefault="004D0072" w:rsidP="004D0072">
            <w:pPr>
              <w:spacing w:line="276" w:lineRule="auto"/>
              <w:rPr>
                <w:rFonts w:ascii="Century Gothic" w:hAnsi="Century Gothic"/>
                <w:sz w:val="16"/>
                <w:szCs w:val="16"/>
              </w:rPr>
            </w:pPr>
            <w:r w:rsidRPr="000257A7">
              <w:rPr>
                <w:rFonts w:ascii="Century Gothic" w:hAnsi="Century Gothic"/>
                <w:sz w:val="16"/>
                <w:szCs w:val="16"/>
              </w:rPr>
              <w:t>Lyra is the kind of person who draws people in like magnets. And Malcolm will brave any danger, and make shocking sacrifices, to bring her safely through the storm.</w:t>
            </w:r>
          </w:p>
        </w:tc>
      </w:tr>
      <w:tr w:rsidR="004D0072" w14:paraId="7CE9BAD6" w14:textId="77777777" w:rsidTr="004D0072">
        <w:tc>
          <w:tcPr>
            <w:tcW w:w="1500" w:type="dxa"/>
            <w:shd w:val="clear" w:color="auto" w:fill="F2F2F2" w:themeFill="background1" w:themeFillShade="F2"/>
          </w:tcPr>
          <w:p w14:paraId="5FF21200" w14:textId="77777777" w:rsidR="004D0072" w:rsidRPr="008A17CD" w:rsidRDefault="004D0072" w:rsidP="004D0072">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64A97406" w14:textId="77777777" w:rsidR="004D0072" w:rsidRDefault="004D0072" w:rsidP="004D0072">
            <w:pPr>
              <w:spacing w:line="276" w:lineRule="auto"/>
              <w:rPr>
                <w:rFonts w:ascii="Century Gothic" w:hAnsi="Century Gothic"/>
                <w:sz w:val="16"/>
                <w:szCs w:val="16"/>
              </w:rPr>
            </w:pPr>
            <w:r>
              <w:rPr>
                <w:rFonts w:ascii="Century Gothic" w:hAnsi="Century Gothic"/>
                <w:sz w:val="16"/>
                <w:szCs w:val="16"/>
              </w:rPr>
              <w:t xml:space="preserve">Many describe this novel as a prequel to Pullman’s famous trilogy. However, </w:t>
            </w:r>
            <w:r w:rsidRPr="00E3383D">
              <w:rPr>
                <w:rFonts w:ascii="Century Gothic" w:hAnsi="Century Gothic"/>
                <w:sz w:val="16"/>
                <w:szCs w:val="16"/>
              </w:rPr>
              <w:t>Philip Pullman calls it an "</w:t>
            </w:r>
            <w:proofErr w:type="spellStart"/>
            <w:r w:rsidRPr="00E3383D">
              <w:rPr>
                <w:rFonts w:ascii="Century Gothic" w:hAnsi="Century Gothic"/>
                <w:sz w:val="16"/>
                <w:szCs w:val="16"/>
              </w:rPr>
              <w:t>equel</w:t>
            </w:r>
            <w:proofErr w:type="spellEnd"/>
            <w:r w:rsidRPr="00E3383D">
              <w:rPr>
                <w:rFonts w:ascii="Century Gothic" w:hAnsi="Century Gothic"/>
                <w:sz w:val="16"/>
                <w:szCs w:val="16"/>
              </w:rPr>
              <w:t xml:space="preserve">" that sits </w:t>
            </w:r>
            <w:r w:rsidRPr="00E3383D">
              <w:rPr>
                <w:rFonts w:ascii="Century Gothic" w:hAnsi="Century Gothic"/>
                <w:i/>
                <w:sz w:val="16"/>
                <w:szCs w:val="16"/>
              </w:rPr>
              <w:t>alongside</w:t>
            </w:r>
            <w:r w:rsidRPr="00E3383D">
              <w:rPr>
                <w:rFonts w:ascii="Century Gothic" w:hAnsi="Century Gothic"/>
                <w:sz w:val="16"/>
                <w:szCs w:val="16"/>
              </w:rPr>
              <w:t xml:space="preserve"> </w:t>
            </w:r>
            <w:r w:rsidRPr="00E3383D">
              <w:rPr>
                <w:rFonts w:ascii="Century Gothic" w:hAnsi="Century Gothic"/>
                <w:i/>
                <w:sz w:val="16"/>
                <w:szCs w:val="16"/>
              </w:rPr>
              <w:t>His Dark Materials</w:t>
            </w:r>
            <w:r w:rsidRPr="00E3383D">
              <w:rPr>
                <w:rFonts w:ascii="Century Gothic" w:hAnsi="Century Gothic"/>
                <w:sz w:val="16"/>
                <w:szCs w:val="16"/>
              </w:rPr>
              <w:t xml:space="preserve">. </w:t>
            </w:r>
          </w:p>
          <w:p w14:paraId="53D4E4D8" w14:textId="77777777" w:rsidR="004D0072" w:rsidRDefault="004D0072" w:rsidP="004D0072">
            <w:pPr>
              <w:spacing w:line="276" w:lineRule="auto"/>
              <w:rPr>
                <w:rFonts w:ascii="Century Gothic" w:hAnsi="Century Gothic"/>
                <w:sz w:val="16"/>
                <w:szCs w:val="16"/>
              </w:rPr>
            </w:pPr>
          </w:p>
          <w:p w14:paraId="295C0411" w14:textId="77777777" w:rsidR="004D0072" w:rsidRDefault="004D0072" w:rsidP="004D0072">
            <w:pPr>
              <w:spacing w:line="276" w:lineRule="auto"/>
              <w:rPr>
                <w:rFonts w:ascii="Century Gothic" w:hAnsi="Century Gothic"/>
                <w:sz w:val="16"/>
                <w:szCs w:val="16"/>
              </w:rPr>
            </w:pPr>
            <w:r w:rsidRPr="00E3383D">
              <w:rPr>
                <w:rFonts w:ascii="Century Gothic" w:hAnsi="Century Gothic"/>
                <w:i/>
                <w:sz w:val="16"/>
                <w:szCs w:val="16"/>
              </w:rPr>
              <w:t>The Book of Dust</w:t>
            </w:r>
            <w:r w:rsidRPr="00E3383D">
              <w:rPr>
                <w:rFonts w:ascii="Century Gothic" w:hAnsi="Century Gothic"/>
                <w:sz w:val="16"/>
                <w:szCs w:val="16"/>
              </w:rPr>
              <w:t xml:space="preserve"> is a work in three parts, like </w:t>
            </w:r>
            <w:r w:rsidRPr="00E3383D">
              <w:rPr>
                <w:rFonts w:ascii="Century Gothic" w:hAnsi="Century Gothic"/>
                <w:i/>
                <w:sz w:val="16"/>
                <w:szCs w:val="16"/>
              </w:rPr>
              <w:t>His Dark Materials</w:t>
            </w:r>
            <w:r w:rsidRPr="00E3383D">
              <w:rPr>
                <w:rFonts w:ascii="Century Gothic" w:hAnsi="Century Gothic"/>
                <w:sz w:val="16"/>
                <w:szCs w:val="16"/>
              </w:rPr>
              <w:t xml:space="preserve">. The work can be read on its own, without having to have read the original series. This volume and the </w:t>
            </w:r>
            <w:r>
              <w:rPr>
                <w:rFonts w:ascii="Century Gothic" w:hAnsi="Century Gothic"/>
                <w:sz w:val="16"/>
                <w:szCs w:val="16"/>
              </w:rPr>
              <w:t>second (</w:t>
            </w:r>
            <w:r w:rsidRPr="00E3383D">
              <w:rPr>
                <w:rFonts w:ascii="Century Gothic" w:hAnsi="Century Gothic"/>
                <w:i/>
                <w:sz w:val="16"/>
                <w:szCs w:val="16"/>
              </w:rPr>
              <w:t>The Secret Commonwealth</w:t>
            </w:r>
            <w:r>
              <w:rPr>
                <w:rFonts w:ascii="Century Gothic" w:hAnsi="Century Gothic"/>
                <w:sz w:val="16"/>
                <w:szCs w:val="16"/>
              </w:rPr>
              <w:t>)</w:t>
            </w:r>
            <w:r w:rsidRPr="00E3383D">
              <w:rPr>
                <w:rFonts w:ascii="Century Gothic" w:hAnsi="Century Gothic"/>
                <w:sz w:val="16"/>
                <w:szCs w:val="16"/>
              </w:rPr>
              <w:t xml:space="preserve"> cover two parts of Lyra's life: starting at the beginning of her story, ten years before </w:t>
            </w:r>
            <w:r w:rsidRPr="00E3383D">
              <w:rPr>
                <w:rFonts w:ascii="Century Gothic" w:hAnsi="Century Gothic"/>
                <w:i/>
                <w:sz w:val="16"/>
                <w:szCs w:val="16"/>
              </w:rPr>
              <w:t>Northern Lights</w:t>
            </w:r>
            <w:r w:rsidRPr="00E3383D">
              <w:rPr>
                <w:rFonts w:ascii="Century Gothic" w:hAnsi="Century Gothic"/>
                <w:sz w:val="16"/>
                <w:szCs w:val="16"/>
              </w:rPr>
              <w:t xml:space="preserve">, and returning to her 20 years later in </w:t>
            </w:r>
            <w:r w:rsidRPr="00E3383D">
              <w:rPr>
                <w:rFonts w:ascii="Century Gothic" w:hAnsi="Century Gothic"/>
                <w:i/>
                <w:sz w:val="16"/>
                <w:szCs w:val="16"/>
              </w:rPr>
              <w:t>The Secret Commonwealth</w:t>
            </w:r>
            <w:r w:rsidRPr="00E3383D">
              <w:rPr>
                <w:rFonts w:ascii="Century Gothic" w:hAnsi="Century Gothic"/>
                <w:sz w:val="16"/>
                <w:szCs w:val="16"/>
              </w:rPr>
              <w:t>. The scope of the third volume is still under wraps.</w:t>
            </w:r>
          </w:p>
          <w:p w14:paraId="4A14D299" w14:textId="77777777" w:rsidR="004D0072" w:rsidRDefault="004D0072" w:rsidP="004D0072">
            <w:pPr>
              <w:spacing w:line="276" w:lineRule="auto"/>
              <w:rPr>
                <w:rFonts w:ascii="Century Gothic" w:hAnsi="Century Gothic"/>
                <w:sz w:val="16"/>
                <w:szCs w:val="16"/>
              </w:rPr>
            </w:pPr>
          </w:p>
          <w:p w14:paraId="1BE009EE" w14:textId="77777777" w:rsidR="004D0072" w:rsidRPr="00006565" w:rsidRDefault="004D0072" w:rsidP="004D0072">
            <w:pPr>
              <w:spacing w:line="276" w:lineRule="auto"/>
              <w:rPr>
                <w:rFonts w:ascii="Century Gothic" w:hAnsi="Century Gothic"/>
                <w:sz w:val="16"/>
                <w:szCs w:val="16"/>
              </w:rPr>
            </w:pPr>
            <w:r w:rsidRPr="00E3383D">
              <w:rPr>
                <w:rFonts w:ascii="Century Gothic" w:hAnsi="Century Gothic"/>
                <w:sz w:val="16"/>
                <w:szCs w:val="16"/>
              </w:rPr>
              <w:t xml:space="preserve">It's worth noting that </w:t>
            </w:r>
            <w:r w:rsidRPr="00E3383D">
              <w:rPr>
                <w:rFonts w:ascii="Century Gothic" w:hAnsi="Century Gothic"/>
                <w:i/>
                <w:sz w:val="16"/>
                <w:szCs w:val="16"/>
              </w:rPr>
              <w:t>La Belle Sauvage</w:t>
            </w:r>
            <w:r w:rsidRPr="00E3383D">
              <w:rPr>
                <w:rFonts w:ascii="Century Gothic" w:hAnsi="Century Gothic"/>
                <w:sz w:val="16"/>
                <w:szCs w:val="16"/>
              </w:rPr>
              <w:t xml:space="preserve"> is darker in tone and content than the </w:t>
            </w:r>
            <w:r w:rsidRPr="00E3383D">
              <w:rPr>
                <w:rFonts w:ascii="Century Gothic" w:hAnsi="Century Gothic"/>
                <w:i/>
                <w:sz w:val="16"/>
                <w:szCs w:val="16"/>
              </w:rPr>
              <w:t>His Dark Materials</w:t>
            </w:r>
            <w:r w:rsidRPr="00E3383D">
              <w:rPr>
                <w:rFonts w:ascii="Century Gothic" w:hAnsi="Century Gothic"/>
                <w:sz w:val="16"/>
                <w:szCs w:val="16"/>
              </w:rPr>
              <w:t xml:space="preserve"> trilogy.</w:t>
            </w:r>
          </w:p>
        </w:tc>
      </w:tr>
      <w:tr w:rsidR="004D0072" w14:paraId="7F361A31" w14:textId="77777777" w:rsidTr="004D0072">
        <w:tc>
          <w:tcPr>
            <w:tcW w:w="1500" w:type="dxa"/>
            <w:shd w:val="clear" w:color="auto" w:fill="F2F2F2" w:themeFill="background1" w:themeFillShade="F2"/>
          </w:tcPr>
          <w:p w14:paraId="2DB1999B" w14:textId="77777777" w:rsidR="004D0072" w:rsidRPr="008A17CD" w:rsidRDefault="004D0072" w:rsidP="004D0072">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115E9E83" w14:textId="77777777" w:rsidR="004D0072" w:rsidRDefault="004D0072" w:rsidP="004D0072">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 xml:space="preserve">In some ways, Malcolm </w:t>
            </w:r>
            <w:proofErr w:type="spellStart"/>
            <w:r>
              <w:rPr>
                <w:rFonts w:ascii="Century Gothic" w:hAnsi="Century Gothic"/>
                <w:sz w:val="16"/>
                <w:szCs w:val="20"/>
              </w:rPr>
              <w:t>Polstead</w:t>
            </w:r>
            <w:proofErr w:type="spellEnd"/>
            <w:r>
              <w:rPr>
                <w:rFonts w:ascii="Century Gothic" w:hAnsi="Century Gothic"/>
                <w:sz w:val="16"/>
                <w:szCs w:val="20"/>
              </w:rPr>
              <w:t xml:space="preserve"> is an unlikely hero. However, he is undoubtedly heroic in this novel. In what ways does Malcolm challenge our expectations of a hero and why is this important in the novel?</w:t>
            </w:r>
          </w:p>
          <w:p w14:paraId="75F3BAD6" w14:textId="77777777" w:rsidR="004D0072" w:rsidRDefault="004D0072" w:rsidP="004D0072">
            <w:pPr>
              <w:pStyle w:val="ListParagraph"/>
              <w:numPr>
                <w:ilvl w:val="0"/>
                <w:numId w:val="4"/>
              </w:numPr>
              <w:spacing w:line="276" w:lineRule="auto"/>
              <w:ind w:left="360"/>
              <w:rPr>
                <w:rFonts w:ascii="Century Gothic" w:hAnsi="Century Gothic"/>
                <w:sz w:val="16"/>
                <w:szCs w:val="20"/>
              </w:rPr>
            </w:pPr>
            <w:r w:rsidRPr="009F508C">
              <w:rPr>
                <w:rFonts w:ascii="Century Gothic" w:hAnsi="Century Gothic"/>
                <w:sz w:val="16"/>
                <w:szCs w:val="20"/>
              </w:rPr>
              <w:t xml:space="preserve">Consider that </w:t>
            </w:r>
            <w:r w:rsidRPr="009F508C">
              <w:rPr>
                <w:rFonts w:ascii="Century Gothic" w:hAnsi="Century Gothic"/>
                <w:i/>
                <w:sz w:val="16"/>
                <w:szCs w:val="20"/>
              </w:rPr>
              <w:t>La Belle Sauvage</w:t>
            </w:r>
            <w:r w:rsidRPr="009F508C">
              <w:rPr>
                <w:rFonts w:ascii="Century Gothic" w:hAnsi="Century Gothic"/>
                <w:sz w:val="16"/>
                <w:szCs w:val="20"/>
              </w:rPr>
              <w:t xml:space="preserve"> is a quest story in which, during a perilous journey, a young hero acquires both strength and wisdom. In what way is Malcolm transformed by the novel's end?</w:t>
            </w:r>
          </w:p>
          <w:p w14:paraId="2253AD3D" w14:textId="77777777" w:rsidR="004D0072" w:rsidRDefault="004D0072" w:rsidP="004D0072">
            <w:pPr>
              <w:pStyle w:val="ListParagraph"/>
              <w:numPr>
                <w:ilvl w:val="0"/>
                <w:numId w:val="4"/>
              </w:numPr>
              <w:spacing w:line="276" w:lineRule="auto"/>
              <w:ind w:left="360"/>
              <w:rPr>
                <w:rFonts w:ascii="Century Gothic" w:hAnsi="Century Gothic"/>
                <w:sz w:val="16"/>
                <w:szCs w:val="20"/>
              </w:rPr>
            </w:pPr>
            <w:r w:rsidRPr="009F508C">
              <w:rPr>
                <w:rFonts w:ascii="Century Gothic" w:hAnsi="Century Gothic"/>
                <w:sz w:val="16"/>
                <w:szCs w:val="20"/>
              </w:rPr>
              <w:t xml:space="preserve">How do daemons function in Pullman's novels? What do they represent? </w:t>
            </w:r>
            <w:r>
              <w:rPr>
                <w:rFonts w:ascii="Century Gothic" w:hAnsi="Century Gothic"/>
                <w:sz w:val="16"/>
                <w:szCs w:val="20"/>
              </w:rPr>
              <w:t>If you were to have a daemon, what form would it take and why</w:t>
            </w:r>
            <w:r w:rsidRPr="009F508C">
              <w:rPr>
                <w:rFonts w:ascii="Century Gothic" w:hAnsi="Century Gothic"/>
                <w:sz w:val="16"/>
                <w:szCs w:val="20"/>
              </w:rPr>
              <w:t>? Talk about how Bonneville abuses his own daemon. What does such an action say about him?</w:t>
            </w:r>
          </w:p>
          <w:p w14:paraId="7F29BC9F" w14:textId="77777777" w:rsidR="004D0072" w:rsidRPr="008A17CD" w:rsidRDefault="004D0072" w:rsidP="004D0072">
            <w:pPr>
              <w:pStyle w:val="ListParagraph"/>
              <w:numPr>
                <w:ilvl w:val="0"/>
                <w:numId w:val="4"/>
              </w:numPr>
              <w:spacing w:line="276" w:lineRule="auto"/>
              <w:ind w:left="360"/>
              <w:rPr>
                <w:rFonts w:ascii="Century Gothic" w:hAnsi="Century Gothic"/>
                <w:sz w:val="16"/>
                <w:szCs w:val="20"/>
              </w:rPr>
            </w:pPr>
            <w:r w:rsidRPr="009F508C">
              <w:rPr>
                <w:rFonts w:ascii="Century Gothic" w:hAnsi="Century Gothic"/>
                <w:sz w:val="16"/>
                <w:szCs w:val="20"/>
              </w:rPr>
              <w:t xml:space="preserve">What is the Dust which infuses both </w:t>
            </w:r>
            <w:r w:rsidRPr="009F508C">
              <w:rPr>
                <w:rFonts w:ascii="Century Gothic" w:hAnsi="Century Gothic"/>
                <w:i/>
                <w:sz w:val="16"/>
                <w:szCs w:val="20"/>
              </w:rPr>
              <w:t>His Dark Materials</w:t>
            </w:r>
            <w:r w:rsidRPr="009F508C">
              <w:rPr>
                <w:rFonts w:ascii="Century Gothic" w:hAnsi="Century Gothic"/>
                <w:sz w:val="16"/>
                <w:szCs w:val="20"/>
              </w:rPr>
              <w:t xml:space="preserve"> as well as this book? Characters discover it, study it, or attempt to destroy it. Some readers consider Dust the dark matter of the universe; some see it as representing the change during puberty when the daemons take their settled form; some think of it as "original sin." How do you see it? Any ideas?</w:t>
            </w:r>
          </w:p>
        </w:tc>
      </w:tr>
    </w:tbl>
    <w:p w14:paraId="06755F78" w14:textId="77777777" w:rsidR="006355AB" w:rsidRDefault="006355AB" w:rsidP="00312551">
      <w:pPr>
        <w:spacing w:after="0" w:line="276" w:lineRule="auto"/>
        <w:rPr>
          <w:rFonts w:ascii="Century Gothic" w:hAnsi="Century Gothic"/>
          <w:b/>
          <w:sz w:val="20"/>
          <w:szCs w:val="20"/>
        </w:rPr>
      </w:pPr>
    </w:p>
    <w:p w14:paraId="5FDC2A46" w14:textId="77777777" w:rsidR="006355AB" w:rsidRDefault="006355AB" w:rsidP="00312551">
      <w:pPr>
        <w:spacing w:after="0" w:line="276" w:lineRule="auto"/>
        <w:rPr>
          <w:rFonts w:ascii="Century Gothic" w:hAnsi="Century Gothic"/>
          <w:b/>
          <w:sz w:val="20"/>
          <w:szCs w:val="20"/>
        </w:rPr>
      </w:pPr>
    </w:p>
    <w:p w14:paraId="4DD9BA0A" w14:textId="0090B409" w:rsidR="002E4728" w:rsidRDefault="002E4728" w:rsidP="06AB4A6C">
      <w:pPr>
        <w:spacing w:after="0" w:line="276" w:lineRule="auto"/>
        <w:rPr>
          <w:rFonts w:ascii="Century Gothic" w:hAnsi="Century Gothic"/>
          <w:b/>
          <w:bCs/>
          <w:sz w:val="20"/>
          <w:szCs w:val="20"/>
        </w:rPr>
      </w:pPr>
    </w:p>
    <w:p w14:paraId="079EE471" w14:textId="34D2976D" w:rsidR="06AB4A6C" w:rsidRDefault="06AB4A6C" w:rsidP="06AB4A6C">
      <w:pPr>
        <w:spacing w:after="0" w:line="276" w:lineRule="auto"/>
        <w:rPr>
          <w:rFonts w:ascii="Century Gothic" w:hAnsi="Century Gothic"/>
          <w:b/>
          <w:bCs/>
          <w:sz w:val="20"/>
          <w:szCs w:val="20"/>
        </w:rPr>
      </w:pPr>
    </w:p>
    <w:p w14:paraId="68CC7E44" w14:textId="68940250" w:rsidR="06AB4A6C" w:rsidRDefault="06AB4A6C" w:rsidP="06AB4A6C">
      <w:pPr>
        <w:spacing w:after="0" w:line="276" w:lineRule="auto"/>
        <w:rPr>
          <w:rFonts w:ascii="Century Gothic" w:hAnsi="Century Gothic"/>
          <w:b/>
          <w:bCs/>
          <w:sz w:val="20"/>
          <w:szCs w:val="20"/>
        </w:rPr>
      </w:pPr>
    </w:p>
    <w:p w14:paraId="1EDC6113" w14:textId="2AFD0697" w:rsidR="06AB4A6C" w:rsidRDefault="06AB4A6C" w:rsidP="06AB4A6C">
      <w:pPr>
        <w:spacing w:after="0" w:line="276" w:lineRule="auto"/>
        <w:rPr>
          <w:rFonts w:ascii="Century Gothic" w:hAnsi="Century Gothic"/>
          <w:b/>
          <w:bCs/>
          <w:sz w:val="20"/>
          <w:szCs w:val="20"/>
        </w:rPr>
      </w:pPr>
    </w:p>
    <w:p w14:paraId="13822261" w14:textId="77777777" w:rsidR="006355AB" w:rsidRDefault="006355AB" w:rsidP="00312551">
      <w:pPr>
        <w:spacing w:after="0" w:line="276" w:lineRule="auto"/>
        <w:rPr>
          <w:rFonts w:ascii="Century Gothic" w:hAnsi="Century Gothic"/>
          <w:b/>
          <w:sz w:val="20"/>
          <w:szCs w:val="20"/>
        </w:rPr>
      </w:pPr>
    </w:p>
    <w:p w14:paraId="026DB0DE" w14:textId="77777777" w:rsidR="006355AB" w:rsidRDefault="006355AB" w:rsidP="00312551">
      <w:pPr>
        <w:spacing w:after="0" w:line="276" w:lineRule="auto"/>
        <w:rPr>
          <w:rFonts w:ascii="Century Gothic" w:hAnsi="Century Gothic"/>
          <w:b/>
          <w:sz w:val="20"/>
          <w:szCs w:val="20"/>
        </w:rPr>
      </w:pPr>
    </w:p>
    <w:p w14:paraId="6B9770E1" w14:textId="3DAF2902" w:rsidR="00195CA0" w:rsidRDefault="002B668C" w:rsidP="00312551">
      <w:pPr>
        <w:spacing w:after="0" w:line="276" w:lineRule="auto"/>
        <w:rPr>
          <w:rFonts w:ascii="Century Gothic" w:hAnsi="Century Gothic"/>
          <w:b/>
          <w:sz w:val="20"/>
          <w:szCs w:val="20"/>
        </w:rPr>
      </w:pPr>
      <w:r>
        <w:rPr>
          <w:rFonts w:ascii="Century Gothic" w:hAnsi="Century Gothic"/>
          <w:b/>
          <w:sz w:val="20"/>
          <w:szCs w:val="20"/>
        </w:rPr>
        <w:lastRenderedPageBreak/>
        <w:t>Year 10</w:t>
      </w:r>
    </w:p>
    <w:p w14:paraId="114657E1" w14:textId="77777777" w:rsidR="002B668C" w:rsidRDefault="002B668C" w:rsidP="00312551">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2B668C" w14:paraId="7E31E155" w14:textId="77777777" w:rsidTr="06AB4A6C">
        <w:tc>
          <w:tcPr>
            <w:tcW w:w="1500" w:type="dxa"/>
            <w:shd w:val="clear" w:color="auto" w:fill="F2F2F2" w:themeFill="background1" w:themeFillShade="F2"/>
          </w:tcPr>
          <w:p w14:paraId="5002FA1B" w14:textId="77777777" w:rsidR="002B668C" w:rsidRPr="008A17CD" w:rsidRDefault="002B668C" w:rsidP="0037380F">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1D41BE65" w14:textId="693D146D" w:rsidR="002B668C" w:rsidRPr="008A17CD" w:rsidRDefault="002B668C" w:rsidP="0037380F">
            <w:pPr>
              <w:spacing w:line="276" w:lineRule="auto"/>
              <w:rPr>
                <w:rFonts w:ascii="Century Gothic" w:hAnsi="Century Gothic"/>
                <w:i/>
                <w:sz w:val="16"/>
                <w:szCs w:val="20"/>
                <w:u w:val="single"/>
              </w:rPr>
            </w:pPr>
            <w:r>
              <w:rPr>
                <w:rFonts w:ascii="Century Gothic" w:hAnsi="Century Gothic"/>
                <w:i/>
                <w:sz w:val="16"/>
                <w:szCs w:val="20"/>
              </w:rPr>
              <w:t xml:space="preserve">The Hate U Give </w:t>
            </w:r>
          </w:p>
        </w:tc>
      </w:tr>
      <w:tr w:rsidR="002B668C" w14:paraId="202D9E4E" w14:textId="77777777" w:rsidTr="06AB4A6C">
        <w:tc>
          <w:tcPr>
            <w:tcW w:w="1500" w:type="dxa"/>
            <w:shd w:val="clear" w:color="auto" w:fill="F2F2F2" w:themeFill="background1" w:themeFillShade="F2"/>
          </w:tcPr>
          <w:p w14:paraId="5A9E865E" w14:textId="77777777" w:rsidR="002B668C" w:rsidRPr="008A17CD" w:rsidRDefault="002B668C" w:rsidP="0037380F">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0E95B42B" w14:textId="53758A48" w:rsidR="002B668C" w:rsidRPr="008A17CD" w:rsidRDefault="002B668C" w:rsidP="0037380F">
            <w:pPr>
              <w:spacing w:line="276" w:lineRule="auto"/>
              <w:rPr>
                <w:rFonts w:ascii="Century Gothic" w:hAnsi="Century Gothic"/>
                <w:sz w:val="16"/>
                <w:szCs w:val="20"/>
              </w:rPr>
            </w:pPr>
            <w:r>
              <w:rPr>
                <w:rFonts w:ascii="Century Gothic" w:hAnsi="Century Gothic"/>
                <w:sz w:val="16"/>
                <w:szCs w:val="20"/>
              </w:rPr>
              <w:t>Teen drama</w:t>
            </w:r>
          </w:p>
        </w:tc>
      </w:tr>
      <w:tr w:rsidR="002B668C" w14:paraId="5B241A78" w14:textId="77777777" w:rsidTr="06AB4A6C">
        <w:tc>
          <w:tcPr>
            <w:tcW w:w="1500" w:type="dxa"/>
            <w:shd w:val="clear" w:color="auto" w:fill="F2F2F2" w:themeFill="background1" w:themeFillShade="F2"/>
          </w:tcPr>
          <w:p w14:paraId="111ED128" w14:textId="77777777" w:rsidR="002B668C" w:rsidRPr="008A17CD" w:rsidRDefault="002B668C" w:rsidP="0037380F">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700F6215" w14:textId="1D8C5024" w:rsidR="002B668C" w:rsidRDefault="002B668C" w:rsidP="0037380F">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The novel </w:t>
            </w:r>
            <w:proofErr w:type="gramStart"/>
            <w:r>
              <w:rPr>
                <w:rFonts w:ascii="Century Gothic" w:hAnsi="Century Gothic"/>
                <w:sz w:val="16"/>
                <w:szCs w:val="20"/>
              </w:rPr>
              <w:t>references</w:t>
            </w:r>
            <w:proofErr w:type="gramEnd"/>
            <w:r>
              <w:rPr>
                <w:rFonts w:ascii="Century Gothic" w:hAnsi="Century Gothic"/>
                <w:sz w:val="16"/>
                <w:szCs w:val="20"/>
              </w:rPr>
              <w:t xml:space="preserve"> themes of racism, including references to racist language, violence, police brutality and riots</w:t>
            </w:r>
            <w:r w:rsidR="00461D56">
              <w:rPr>
                <w:rFonts w:ascii="Century Gothic" w:hAnsi="Century Gothic"/>
                <w:sz w:val="16"/>
                <w:szCs w:val="20"/>
              </w:rPr>
              <w:t>.</w:t>
            </w:r>
          </w:p>
          <w:p w14:paraId="3FD7C38B" w14:textId="2AEB33CB" w:rsidR="002B668C" w:rsidRDefault="002B668C" w:rsidP="002B668C">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The novel contains a broad range of expletives</w:t>
            </w:r>
            <w:r w:rsidR="00461D56">
              <w:rPr>
                <w:rFonts w:ascii="Century Gothic" w:hAnsi="Century Gothic"/>
                <w:sz w:val="16"/>
                <w:szCs w:val="20"/>
              </w:rPr>
              <w:t>.</w:t>
            </w:r>
          </w:p>
          <w:p w14:paraId="664AB58F" w14:textId="4A9C45F7" w:rsidR="002B668C" w:rsidRPr="00BA40AD" w:rsidRDefault="002B668C" w:rsidP="002B668C">
            <w:pPr>
              <w:pStyle w:val="ListParagraph"/>
              <w:numPr>
                <w:ilvl w:val="0"/>
                <w:numId w:val="9"/>
              </w:numPr>
              <w:spacing w:line="276" w:lineRule="auto"/>
              <w:ind w:left="360"/>
              <w:rPr>
                <w:rFonts w:ascii="Century Gothic" w:hAnsi="Century Gothic"/>
                <w:sz w:val="16"/>
                <w:szCs w:val="20"/>
              </w:rPr>
            </w:pPr>
            <w:r>
              <w:rPr>
                <w:rFonts w:ascii="Century Gothic" w:hAnsi="Century Gothic"/>
                <w:sz w:val="16"/>
                <w:szCs w:val="20"/>
              </w:rPr>
              <w:t xml:space="preserve">Much of the dialogue is written using the sociolect of </w:t>
            </w:r>
            <w:r w:rsidR="00461D56">
              <w:rPr>
                <w:rFonts w:ascii="Century Gothic" w:hAnsi="Century Gothic"/>
                <w:sz w:val="16"/>
                <w:szCs w:val="20"/>
              </w:rPr>
              <w:t>African American colloquialisms.</w:t>
            </w:r>
          </w:p>
        </w:tc>
      </w:tr>
      <w:tr w:rsidR="002B668C" w14:paraId="14BD0F82" w14:textId="77777777" w:rsidTr="06AB4A6C">
        <w:tc>
          <w:tcPr>
            <w:tcW w:w="1500" w:type="dxa"/>
            <w:shd w:val="clear" w:color="auto" w:fill="F2F2F2" w:themeFill="background1" w:themeFillShade="F2"/>
          </w:tcPr>
          <w:p w14:paraId="13186089" w14:textId="1932BCD6" w:rsidR="002B668C" w:rsidRPr="008A17CD" w:rsidRDefault="002B668C" w:rsidP="0037380F">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53B15DCB" w14:textId="50F166E4" w:rsidR="002B668C" w:rsidRPr="002B668C" w:rsidRDefault="0088141B" w:rsidP="002B668C">
            <w:pPr>
              <w:spacing w:line="276" w:lineRule="auto"/>
              <w:rPr>
                <w:rFonts w:ascii="Century Gothic" w:hAnsi="Century Gothic"/>
                <w:sz w:val="16"/>
                <w:szCs w:val="16"/>
              </w:rPr>
            </w:pPr>
            <w:r>
              <w:rPr>
                <w:noProof/>
                <w:lang w:eastAsia="en-GB"/>
              </w:rPr>
              <w:drawing>
                <wp:anchor distT="0" distB="0" distL="114300" distR="114300" simplePos="0" relativeHeight="251655680" behindDoc="0" locked="0" layoutInCell="1" allowOverlap="1" wp14:anchorId="39A4470C" wp14:editId="0B804D25">
                  <wp:simplePos x="0" y="0"/>
                  <wp:positionH relativeFrom="column">
                    <wp:posOffset>3786579</wp:posOffset>
                  </wp:positionH>
                  <wp:positionV relativeFrom="paragraph">
                    <wp:posOffset>75107</wp:posOffset>
                  </wp:positionV>
                  <wp:extent cx="820228" cy="1259211"/>
                  <wp:effectExtent l="38100" t="38100" r="94615" b="93345"/>
                  <wp:wrapSquare wrapText="bothSides"/>
                  <wp:docPr id="2" name="Picture 2" descr="The Hate U Give: Amazon.co.uk: Thomas, Angi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ate U Give: Amazon.co.uk: Thomas, Angie: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21114" cy="1260572"/>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roofErr w:type="gramStart"/>
            <w:r w:rsidR="002B668C">
              <w:rPr>
                <w:rFonts w:ascii="Century Gothic" w:hAnsi="Century Gothic"/>
                <w:sz w:val="16"/>
                <w:szCs w:val="16"/>
              </w:rPr>
              <w:t xml:space="preserve">16 year </w:t>
            </w:r>
            <w:r w:rsidR="002B668C" w:rsidRPr="002B668C">
              <w:rPr>
                <w:rFonts w:ascii="Century Gothic" w:hAnsi="Century Gothic"/>
                <w:sz w:val="16"/>
                <w:szCs w:val="16"/>
              </w:rPr>
              <w:t>old</w:t>
            </w:r>
            <w:proofErr w:type="gramEnd"/>
            <w:r w:rsidR="002B668C" w:rsidRPr="002B668C">
              <w:rPr>
                <w:rFonts w:ascii="Century Gothic" w:hAnsi="Century Gothic"/>
                <w:sz w:val="16"/>
                <w:szCs w:val="16"/>
              </w:rPr>
              <w:t xml:space="preserve"> Starr Carter moves between two worlds: </w:t>
            </w:r>
            <w:r w:rsidR="002B668C">
              <w:rPr>
                <w:rFonts w:ascii="Century Gothic" w:hAnsi="Century Gothic"/>
                <w:sz w:val="16"/>
                <w:szCs w:val="16"/>
              </w:rPr>
              <w:t xml:space="preserve">Garden Heights, </w:t>
            </w:r>
            <w:r w:rsidR="002B668C" w:rsidRPr="002B668C">
              <w:rPr>
                <w:rFonts w:ascii="Century Gothic" w:hAnsi="Century Gothic"/>
                <w:sz w:val="16"/>
                <w:szCs w:val="16"/>
              </w:rPr>
              <w:t>the poor neighbourhood where she lives</w:t>
            </w:r>
            <w:r w:rsidR="002B668C">
              <w:rPr>
                <w:rFonts w:ascii="Century Gothic" w:hAnsi="Century Gothic"/>
                <w:sz w:val="16"/>
                <w:szCs w:val="16"/>
              </w:rPr>
              <w:t>,</w:t>
            </w:r>
            <w:r w:rsidR="002B668C" w:rsidRPr="002B668C">
              <w:rPr>
                <w:rFonts w:ascii="Century Gothic" w:hAnsi="Century Gothic"/>
                <w:sz w:val="16"/>
                <w:szCs w:val="16"/>
              </w:rPr>
              <w:t xml:space="preserve"> and the fancy suburban prep school she attends. The uneasy balance between these worlds is shattered when Starr witnesses the fatal shooting of her childhood best friend Khalil at the hands of a police officer. Khalil was unarmed.</w:t>
            </w:r>
          </w:p>
          <w:p w14:paraId="56681687" w14:textId="2A3BBDE9" w:rsidR="002B668C" w:rsidRPr="002B668C" w:rsidRDefault="002B668C" w:rsidP="002B668C">
            <w:pPr>
              <w:spacing w:line="276" w:lineRule="auto"/>
              <w:rPr>
                <w:rFonts w:ascii="Century Gothic" w:hAnsi="Century Gothic"/>
                <w:sz w:val="16"/>
                <w:szCs w:val="16"/>
              </w:rPr>
            </w:pPr>
          </w:p>
          <w:p w14:paraId="6D68A329" w14:textId="66FE1F02" w:rsidR="005B58B1" w:rsidRDefault="002B668C" w:rsidP="005B58B1">
            <w:pPr>
              <w:spacing w:line="276" w:lineRule="auto"/>
              <w:rPr>
                <w:rFonts w:ascii="Century Gothic" w:hAnsi="Century Gothic"/>
                <w:sz w:val="16"/>
                <w:szCs w:val="16"/>
              </w:rPr>
            </w:pPr>
            <w:r w:rsidRPr="002B668C">
              <w:rPr>
                <w:rFonts w:ascii="Century Gothic" w:hAnsi="Century Gothic"/>
                <w:sz w:val="16"/>
                <w:szCs w:val="16"/>
              </w:rPr>
              <w:t>Soon afterward, his death is a national headline. Some are calling him a thug, maybe even a drug dealer and a gangbanger</w:t>
            </w:r>
            <w:r>
              <w:rPr>
                <w:rFonts w:ascii="Century Gothic" w:hAnsi="Century Gothic"/>
                <w:sz w:val="16"/>
                <w:szCs w:val="16"/>
              </w:rPr>
              <w:t xml:space="preserve"> (gang member)</w:t>
            </w:r>
            <w:r w:rsidRPr="002B668C">
              <w:rPr>
                <w:rFonts w:ascii="Century Gothic" w:hAnsi="Century Gothic"/>
                <w:sz w:val="16"/>
                <w:szCs w:val="16"/>
              </w:rPr>
              <w:t xml:space="preserve">. Protesters are taking to the streets in Khalil's name. Starr agrees to an interview with police about the shooting after being encouraged by her Uncle Carlos, who is also a detective. </w:t>
            </w:r>
          </w:p>
          <w:p w14:paraId="0CA72684" w14:textId="77777777" w:rsidR="005B58B1" w:rsidRPr="002B668C" w:rsidRDefault="005B58B1" w:rsidP="005B58B1">
            <w:pPr>
              <w:spacing w:line="276" w:lineRule="auto"/>
              <w:rPr>
                <w:rFonts w:ascii="Century Gothic" w:hAnsi="Century Gothic"/>
                <w:sz w:val="16"/>
                <w:szCs w:val="16"/>
              </w:rPr>
            </w:pPr>
          </w:p>
          <w:p w14:paraId="50066198" w14:textId="6C8E8FAB" w:rsidR="002B668C" w:rsidRDefault="002B668C" w:rsidP="002B668C">
            <w:pPr>
              <w:spacing w:line="276" w:lineRule="auto"/>
              <w:rPr>
                <w:rFonts w:ascii="Century Gothic" w:hAnsi="Century Gothic"/>
                <w:sz w:val="16"/>
                <w:szCs w:val="16"/>
              </w:rPr>
            </w:pPr>
            <w:r w:rsidRPr="002B668C">
              <w:rPr>
                <w:rFonts w:ascii="Century Gothic" w:hAnsi="Century Gothic"/>
                <w:sz w:val="16"/>
                <w:szCs w:val="16"/>
              </w:rPr>
              <w:t>Starr's identity as the witness is initially kept secret from everyone outside Starr's family, including her younger brother Sekani. Keeping the secret from her white boyfriend Chris and her best friends Hailey and Maya</w:t>
            </w:r>
            <w:r w:rsidR="00745B3D">
              <w:rPr>
                <w:rFonts w:ascii="Century Gothic" w:hAnsi="Century Gothic"/>
                <w:sz w:val="16"/>
                <w:szCs w:val="16"/>
              </w:rPr>
              <w:t xml:space="preserve"> </w:t>
            </w:r>
            <w:r w:rsidRPr="002B668C">
              <w:rPr>
                <w:rFonts w:ascii="Century Gothic" w:hAnsi="Century Gothic"/>
                <w:sz w:val="16"/>
                <w:szCs w:val="16"/>
              </w:rPr>
              <w:t>– who all attend Williamson Prep</w:t>
            </w:r>
            <w:r w:rsidR="005B58B1">
              <w:rPr>
                <w:rFonts w:ascii="Century Gothic" w:hAnsi="Century Gothic"/>
                <w:sz w:val="16"/>
                <w:szCs w:val="16"/>
              </w:rPr>
              <w:t xml:space="preserve"> </w:t>
            </w:r>
            <w:r w:rsidRPr="002B668C">
              <w:rPr>
                <w:rFonts w:ascii="Century Gothic" w:hAnsi="Century Gothic"/>
                <w:sz w:val="16"/>
                <w:szCs w:val="16"/>
              </w:rPr>
              <w:t xml:space="preserve">– weighs on Starr, as does her need to keep her Williamson and Garden Heights personalities separate. </w:t>
            </w:r>
          </w:p>
          <w:p w14:paraId="10DEE3C9" w14:textId="77777777" w:rsidR="005B58B1" w:rsidRPr="002B668C" w:rsidRDefault="005B58B1" w:rsidP="002B668C">
            <w:pPr>
              <w:spacing w:line="276" w:lineRule="auto"/>
              <w:rPr>
                <w:rFonts w:ascii="Century Gothic" w:hAnsi="Century Gothic"/>
                <w:sz w:val="16"/>
                <w:szCs w:val="16"/>
              </w:rPr>
            </w:pPr>
          </w:p>
          <w:p w14:paraId="1FDAE301" w14:textId="0000ECD6" w:rsidR="002B668C" w:rsidRPr="002B668C" w:rsidRDefault="002B668C" w:rsidP="002B668C">
            <w:pPr>
              <w:spacing w:line="276" w:lineRule="auto"/>
              <w:rPr>
                <w:rFonts w:ascii="Century Gothic" w:hAnsi="Century Gothic"/>
                <w:sz w:val="16"/>
                <w:szCs w:val="16"/>
              </w:rPr>
            </w:pPr>
            <w:r w:rsidRPr="002B668C">
              <w:rPr>
                <w:rFonts w:ascii="Century Gothic" w:hAnsi="Century Gothic"/>
                <w:sz w:val="16"/>
                <w:szCs w:val="16"/>
              </w:rPr>
              <w:t xml:space="preserve">After a grand jury fails to indict the white officer, Garden Heights erupts into both peaceful protests and riots. Her increasing identification with the people of Garden Heights causes tension with Starr's friends, especially with her boyfriend Chris. </w:t>
            </w:r>
          </w:p>
          <w:p w14:paraId="2B436E96" w14:textId="77777777" w:rsidR="002B668C" w:rsidRPr="002B668C" w:rsidRDefault="002B668C" w:rsidP="002B668C">
            <w:pPr>
              <w:spacing w:line="276" w:lineRule="auto"/>
              <w:rPr>
                <w:rFonts w:ascii="Century Gothic" w:hAnsi="Century Gothic"/>
                <w:sz w:val="16"/>
                <w:szCs w:val="16"/>
              </w:rPr>
            </w:pPr>
          </w:p>
          <w:p w14:paraId="20FC93C1" w14:textId="13C6E95C" w:rsidR="002B668C" w:rsidRPr="008E0D33" w:rsidRDefault="002B668C" w:rsidP="004745AB">
            <w:pPr>
              <w:spacing w:line="276" w:lineRule="auto"/>
              <w:rPr>
                <w:rFonts w:ascii="Century Gothic" w:hAnsi="Century Gothic"/>
                <w:sz w:val="16"/>
                <w:szCs w:val="16"/>
              </w:rPr>
            </w:pPr>
            <w:r w:rsidRPr="002B668C">
              <w:rPr>
                <w:rFonts w:ascii="Century Gothic" w:hAnsi="Century Gothic"/>
                <w:sz w:val="16"/>
                <w:szCs w:val="16"/>
              </w:rPr>
              <w:t>The climax of the novel occurs during the riot following the grand jury decision</w:t>
            </w:r>
            <w:r w:rsidR="005B58B1">
              <w:rPr>
                <w:rFonts w:ascii="Century Gothic" w:hAnsi="Century Gothic"/>
                <w:sz w:val="16"/>
                <w:szCs w:val="16"/>
              </w:rPr>
              <w:t xml:space="preserve"> when Starr, her siblings and boyfriend successfully defend Starr’s father’s store from a local drug lord as well as the riots. </w:t>
            </w:r>
            <w:r w:rsidRPr="002B668C">
              <w:rPr>
                <w:rFonts w:ascii="Century Gothic" w:hAnsi="Century Gothic"/>
                <w:sz w:val="16"/>
                <w:szCs w:val="16"/>
              </w:rPr>
              <w:t>Starr promises to keep Khalil's memory alive and to continue her advocacy against injustice.</w:t>
            </w:r>
          </w:p>
        </w:tc>
      </w:tr>
      <w:tr w:rsidR="002B668C" w14:paraId="75F29CAD" w14:textId="77777777" w:rsidTr="06AB4A6C">
        <w:tc>
          <w:tcPr>
            <w:tcW w:w="1500" w:type="dxa"/>
            <w:shd w:val="clear" w:color="auto" w:fill="F2F2F2" w:themeFill="background1" w:themeFillShade="F2"/>
          </w:tcPr>
          <w:p w14:paraId="3408B123" w14:textId="77777777" w:rsidR="002B668C" w:rsidRPr="008A17CD" w:rsidRDefault="002B668C" w:rsidP="0037380F">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4C806D6C" w14:textId="03949AC9" w:rsidR="002B668C" w:rsidRPr="00006565" w:rsidRDefault="002B668C" w:rsidP="002B668C">
            <w:pPr>
              <w:spacing w:line="276" w:lineRule="auto"/>
              <w:rPr>
                <w:rFonts w:ascii="Century Gothic" w:hAnsi="Century Gothic"/>
                <w:sz w:val="16"/>
                <w:szCs w:val="16"/>
              </w:rPr>
            </w:pPr>
            <w:r w:rsidRPr="002B668C">
              <w:rPr>
                <w:rFonts w:ascii="Century Gothic" w:hAnsi="Century Gothic"/>
                <w:sz w:val="16"/>
                <w:szCs w:val="16"/>
              </w:rPr>
              <w:t>Shaken by the 2009 police shooting of Oscar Grant, then-college student Angie Thomas began the project as a short story for her senior project in Belhaven University's</w:t>
            </w:r>
            <w:r>
              <w:rPr>
                <w:rFonts w:ascii="Century Gothic" w:hAnsi="Century Gothic"/>
                <w:sz w:val="16"/>
                <w:szCs w:val="16"/>
              </w:rPr>
              <w:t xml:space="preserve"> creative writing program.</w:t>
            </w:r>
            <w:r w:rsidRPr="002B668C">
              <w:rPr>
                <w:rFonts w:ascii="Century Gothic" w:hAnsi="Century Gothic"/>
                <w:sz w:val="16"/>
                <w:szCs w:val="16"/>
              </w:rPr>
              <w:t xml:space="preserve"> While writing the short story, the project quickly expanded, though Thomas put it aside for a few years after graduation. Speaking to her hometown newspaper, Thomas said, "I wanted to make sure I approached it not just in anger, but with love even". The deaths of Trayvon Martin, Michael Brown, Tamir Rice, and Sandra Bland drew Thomas back to e</w:t>
            </w:r>
            <w:r>
              <w:rPr>
                <w:rFonts w:ascii="Century Gothic" w:hAnsi="Century Gothic"/>
                <w:sz w:val="16"/>
                <w:szCs w:val="16"/>
              </w:rPr>
              <w:t xml:space="preserve">xpand the project into a novel, </w:t>
            </w:r>
            <w:r w:rsidRPr="002B668C">
              <w:rPr>
                <w:rFonts w:ascii="Century Gothic" w:hAnsi="Century Gothic"/>
                <w:sz w:val="16"/>
                <w:szCs w:val="16"/>
              </w:rPr>
              <w:t>which she titled after Tupac Shakur's "THUG LIFE" concept: "The Hate U Give Li</w:t>
            </w:r>
            <w:r>
              <w:rPr>
                <w:rFonts w:ascii="Century Gothic" w:hAnsi="Century Gothic"/>
                <w:sz w:val="16"/>
                <w:szCs w:val="16"/>
              </w:rPr>
              <w:t>ttle Infants Fucks Everybody".</w:t>
            </w:r>
            <w:r w:rsidRPr="002B668C">
              <w:rPr>
                <w:rFonts w:ascii="Century Gothic" w:hAnsi="Century Gothic"/>
                <w:sz w:val="16"/>
                <w:szCs w:val="16"/>
              </w:rPr>
              <w:t xml:space="preserve"> Events surrounding the killings of Alt</w:t>
            </w:r>
            <w:r>
              <w:rPr>
                <w:rFonts w:ascii="Century Gothic" w:hAnsi="Century Gothic"/>
                <w:sz w:val="16"/>
                <w:szCs w:val="16"/>
              </w:rPr>
              <w:t>on Sterling, Philando Castile</w:t>
            </w:r>
            <w:r w:rsidRPr="002B668C">
              <w:rPr>
                <w:rFonts w:ascii="Century Gothic" w:hAnsi="Century Gothic"/>
                <w:sz w:val="16"/>
                <w:szCs w:val="16"/>
              </w:rPr>
              <w:t xml:space="preserve"> an</w:t>
            </w:r>
            <w:r>
              <w:rPr>
                <w:rFonts w:ascii="Century Gothic" w:hAnsi="Century Gothic"/>
                <w:sz w:val="16"/>
                <w:szCs w:val="16"/>
              </w:rPr>
              <w:t>d Michael Brown,</w:t>
            </w:r>
            <w:r w:rsidRPr="002B668C">
              <w:rPr>
                <w:rFonts w:ascii="Century Gothic" w:hAnsi="Century Gothic"/>
                <w:sz w:val="16"/>
                <w:szCs w:val="16"/>
              </w:rPr>
              <w:t xml:space="preserve"> and widespread ensuing </w:t>
            </w:r>
            <w:r>
              <w:rPr>
                <w:rFonts w:ascii="Century Gothic" w:hAnsi="Century Gothic"/>
                <w:sz w:val="16"/>
                <w:szCs w:val="16"/>
              </w:rPr>
              <w:t xml:space="preserve">Black Lives Matter </w:t>
            </w:r>
            <w:proofErr w:type="gramStart"/>
            <w:r w:rsidRPr="002B668C">
              <w:rPr>
                <w:rFonts w:ascii="Century Gothic" w:hAnsi="Century Gothic"/>
                <w:sz w:val="16"/>
                <w:szCs w:val="16"/>
              </w:rPr>
              <w:t>protests against</w:t>
            </w:r>
            <w:proofErr w:type="gramEnd"/>
            <w:r w:rsidRPr="002B668C">
              <w:rPr>
                <w:rFonts w:ascii="Century Gothic" w:hAnsi="Century Gothic"/>
                <w:sz w:val="16"/>
                <w:szCs w:val="16"/>
              </w:rPr>
              <w:t xml:space="preserve"> </w:t>
            </w:r>
            <w:r>
              <w:rPr>
                <w:rFonts w:ascii="Century Gothic" w:hAnsi="Century Gothic"/>
                <w:sz w:val="16"/>
                <w:szCs w:val="16"/>
              </w:rPr>
              <w:t xml:space="preserve">systematic </w:t>
            </w:r>
            <w:r w:rsidRPr="002B668C">
              <w:rPr>
                <w:rFonts w:ascii="Century Gothic" w:hAnsi="Century Gothic"/>
                <w:sz w:val="16"/>
                <w:szCs w:val="16"/>
              </w:rPr>
              <w:t>racism and police brutality, also informed moments in the book.</w:t>
            </w:r>
          </w:p>
        </w:tc>
      </w:tr>
      <w:tr w:rsidR="002B668C" w14:paraId="1ECB3FEC" w14:textId="77777777" w:rsidTr="06AB4A6C">
        <w:tc>
          <w:tcPr>
            <w:tcW w:w="1500" w:type="dxa"/>
            <w:shd w:val="clear" w:color="auto" w:fill="F2F2F2" w:themeFill="background1" w:themeFillShade="F2"/>
          </w:tcPr>
          <w:p w14:paraId="77718DE2" w14:textId="77777777" w:rsidR="002B668C" w:rsidRPr="008A17CD" w:rsidRDefault="002B668C" w:rsidP="0037380F">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2626AA55" w14:textId="77777777" w:rsidR="002B668C" w:rsidRDefault="00745B3D" w:rsidP="00745B3D">
            <w:pPr>
              <w:pStyle w:val="ListParagraph"/>
              <w:numPr>
                <w:ilvl w:val="0"/>
                <w:numId w:val="4"/>
              </w:numPr>
              <w:spacing w:line="276" w:lineRule="auto"/>
              <w:ind w:left="360"/>
              <w:rPr>
                <w:rFonts w:ascii="Century Gothic" w:hAnsi="Century Gothic"/>
                <w:sz w:val="16"/>
                <w:szCs w:val="20"/>
              </w:rPr>
            </w:pPr>
            <w:r w:rsidRPr="00745B3D">
              <w:rPr>
                <w:rFonts w:ascii="Century Gothic" w:hAnsi="Century Gothic"/>
                <w:sz w:val="16"/>
                <w:szCs w:val="20"/>
              </w:rPr>
              <w:t xml:space="preserve">Starr talks about how she’s </w:t>
            </w:r>
            <w:r>
              <w:rPr>
                <w:rFonts w:ascii="Century Gothic" w:hAnsi="Century Gothic"/>
                <w:sz w:val="16"/>
                <w:szCs w:val="20"/>
              </w:rPr>
              <w:t>different “versions” of herself;</w:t>
            </w:r>
            <w:r w:rsidRPr="00745B3D">
              <w:rPr>
                <w:rFonts w:ascii="Century Gothic" w:hAnsi="Century Gothic"/>
                <w:sz w:val="16"/>
                <w:szCs w:val="20"/>
              </w:rPr>
              <w:t xml:space="preserve"> </w:t>
            </w:r>
            <w:r>
              <w:rPr>
                <w:rFonts w:ascii="Century Gothic" w:hAnsi="Century Gothic"/>
                <w:sz w:val="16"/>
                <w:szCs w:val="20"/>
              </w:rPr>
              <w:t>s</w:t>
            </w:r>
            <w:r w:rsidRPr="00745B3D">
              <w:rPr>
                <w:rFonts w:ascii="Century Gothic" w:hAnsi="Century Gothic"/>
                <w:sz w:val="16"/>
                <w:szCs w:val="20"/>
              </w:rPr>
              <w:t xml:space="preserve">he’s one person in Garden Heights and a different person at her school, Williamson Prep. Is this something </w:t>
            </w:r>
            <w:r>
              <w:rPr>
                <w:rFonts w:ascii="Century Gothic" w:hAnsi="Century Gothic"/>
                <w:sz w:val="16"/>
                <w:szCs w:val="20"/>
              </w:rPr>
              <w:t>the students</w:t>
            </w:r>
            <w:r w:rsidRPr="00745B3D">
              <w:rPr>
                <w:rFonts w:ascii="Century Gothic" w:hAnsi="Century Gothic"/>
                <w:sz w:val="16"/>
                <w:szCs w:val="20"/>
              </w:rPr>
              <w:t xml:space="preserve"> can relate to?</w:t>
            </w:r>
          </w:p>
          <w:p w14:paraId="5E5A5C2D" w14:textId="4966CE30" w:rsidR="00745B3D" w:rsidRDefault="00745B3D" w:rsidP="00745B3D">
            <w:pPr>
              <w:pStyle w:val="ListParagraph"/>
              <w:numPr>
                <w:ilvl w:val="0"/>
                <w:numId w:val="4"/>
              </w:numPr>
              <w:spacing w:line="276" w:lineRule="auto"/>
              <w:ind w:left="360"/>
              <w:rPr>
                <w:rFonts w:ascii="Century Gothic" w:hAnsi="Century Gothic"/>
                <w:sz w:val="16"/>
                <w:szCs w:val="20"/>
              </w:rPr>
            </w:pPr>
            <w:r w:rsidRPr="00745B3D">
              <w:rPr>
                <w:rFonts w:ascii="Century Gothic" w:hAnsi="Century Gothic"/>
                <w:sz w:val="16"/>
                <w:szCs w:val="20"/>
              </w:rPr>
              <w:t>Starr’s family situation is somewhat complicated. She lives with her parents</w:t>
            </w:r>
            <w:r>
              <w:rPr>
                <w:rFonts w:ascii="Century Gothic" w:hAnsi="Century Gothic"/>
                <w:sz w:val="16"/>
                <w:szCs w:val="20"/>
              </w:rPr>
              <w:t xml:space="preserve"> her brother and half-brother. Seven’s half-sister is also in Starr’s life, as is her uncle whom she sees as a second father figure.</w:t>
            </w:r>
            <w:r w:rsidRPr="00745B3D">
              <w:rPr>
                <w:rFonts w:ascii="Century Gothic" w:hAnsi="Century Gothic"/>
                <w:sz w:val="16"/>
                <w:szCs w:val="20"/>
              </w:rPr>
              <w:t xml:space="preserve"> How does Starr define family? </w:t>
            </w:r>
            <w:r>
              <w:rPr>
                <w:rFonts w:ascii="Century Gothic" w:hAnsi="Century Gothic"/>
                <w:sz w:val="16"/>
                <w:szCs w:val="20"/>
              </w:rPr>
              <w:t>How does her definition compare to our students’ definitions of family?</w:t>
            </w:r>
          </w:p>
          <w:p w14:paraId="7CF47410" w14:textId="77777777" w:rsidR="00745B3D" w:rsidRDefault="00745B3D" w:rsidP="00745B3D">
            <w:pPr>
              <w:pStyle w:val="ListParagraph"/>
              <w:numPr>
                <w:ilvl w:val="0"/>
                <w:numId w:val="4"/>
              </w:numPr>
              <w:spacing w:line="276" w:lineRule="auto"/>
              <w:ind w:left="360"/>
              <w:rPr>
                <w:rFonts w:ascii="Century Gothic" w:hAnsi="Century Gothic"/>
                <w:sz w:val="16"/>
                <w:szCs w:val="20"/>
              </w:rPr>
            </w:pPr>
            <w:r w:rsidRPr="00745B3D">
              <w:rPr>
                <w:rFonts w:ascii="Century Gothic" w:hAnsi="Century Gothic"/>
                <w:sz w:val="16"/>
                <w:szCs w:val="20"/>
              </w:rPr>
              <w:t>After Khalil dies, parts of his life are shared in conversations, news media, and social media. How do the messages differ from each medium? Was one more reliable? Who got his story wrong? What might have been a more reliable source for information on Khalil?</w:t>
            </w:r>
            <w:r>
              <w:rPr>
                <w:rFonts w:ascii="Century Gothic" w:hAnsi="Century Gothic"/>
                <w:sz w:val="16"/>
                <w:szCs w:val="20"/>
              </w:rPr>
              <w:t xml:space="preserve"> What does this suggest about how black people are represented in the media more generally? What can we learn from this?</w:t>
            </w:r>
          </w:p>
          <w:p w14:paraId="52082DA0" w14:textId="6C399661" w:rsidR="00745B3D" w:rsidRPr="008A17CD" w:rsidRDefault="00745B3D" w:rsidP="00745B3D">
            <w:pPr>
              <w:pStyle w:val="ListParagraph"/>
              <w:numPr>
                <w:ilvl w:val="0"/>
                <w:numId w:val="4"/>
              </w:numPr>
              <w:spacing w:line="276" w:lineRule="auto"/>
              <w:ind w:left="360"/>
              <w:rPr>
                <w:rFonts w:ascii="Century Gothic" w:hAnsi="Century Gothic"/>
                <w:sz w:val="16"/>
                <w:szCs w:val="20"/>
              </w:rPr>
            </w:pPr>
            <w:r>
              <w:rPr>
                <w:rFonts w:ascii="Century Gothic" w:hAnsi="Century Gothic"/>
                <w:sz w:val="16"/>
                <w:szCs w:val="20"/>
              </w:rPr>
              <w:t>At the end of the novel, Starr vows to “never be quiet</w:t>
            </w:r>
            <w:r w:rsidRPr="00745B3D">
              <w:rPr>
                <w:rFonts w:ascii="Century Gothic" w:hAnsi="Century Gothic"/>
                <w:sz w:val="16"/>
                <w:szCs w:val="20"/>
              </w:rPr>
              <w:t>.</w:t>
            </w:r>
            <w:r>
              <w:rPr>
                <w:rFonts w:ascii="Century Gothic" w:hAnsi="Century Gothic"/>
                <w:sz w:val="16"/>
                <w:szCs w:val="20"/>
              </w:rPr>
              <w:t>”</w:t>
            </w:r>
            <w:r w:rsidRPr="00745B3D">
              <w:rPr>
                <w:rFonts w:ascii="Century Gothic" w:hAnsi="Century Gothic"/>
                <w:sz w:val="16"/>
                <w:szCs w:val="20"/>
              </w:rPr>
              <w:t xml:space="preserve"> Angie Thomas says, “I look at books as being a form of activism because a lot of times they’ll show us a part of the world we may not have known about.” Has this book changed or reaffirmed your views on the world? How so? How can you take steps to use your voice to promote social justice?</w:t>
            </w:r>
          </w:p>
        </w:tc>
      </w:tr>
    </w:tbl>
    <w:p w14:paraId="3B05A5A8" w14:textId="62B0E882" w:rsidR="006D2DDF" w:rsidRDefault="006D2DDF" w:rsidP="00CE0B6A">
      <w:pPr>
        <w:spacing w:after="0" w:line="276" w:lineRule="auto"/>
        <w:rPr>
          <w:rFonts w:ascii="Century Gothic" w:hAnsi="Century Gothic"/>
          <w:b/>
          <w:sz w:val="20"/>
          <w:szCs w:val="20"/>
        </w:rPr>
      </w:pPr>
    </w:p>
    <w:p w14:paraId="37D4B232" w14:textId="75C50260" w:rsidR="006D2DDF" w:rsidRDefault="006D2DDF" w:rsidP="00CE0B6A">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ED7E52" w14:paraId="6EA1B6E6" w14:textId="77777777" w:rsidTr="00D26377">
        <w:tc>
          <w:tcPr>
            <w:tcW w:w="1500" w:type="dxa"/>
            <w:shd w:val="clear" w:color="auto" w:fill="F2F2F2" w:themeFill="background1" w:themeFillShade="F2"/>
          </w:tcPr>
          <w:p w14:paraId="2826D3C8"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74976244" w14:textId="77777777" w:rsidR="00ED7E52" w:rsidRPr="006D2DDF" w:rsidRDefault="00ED7E52" w:rsidP="00D26377">
            <w:pPr>
              <w:spacing w:line="276" w:lineRule="auto"/>
              <w:rPr>
                <w:rFonts w:ascii="Century Gothic" w:hAnsi="Century Gothic"/>
                <w:sz w:val="16"/>
                <w:szCs w:val="16"/>
              </w:rPr>
            </w:pPr>
            <w:r w:rsidRPr="06AB4A6C">
              <w:rPr>
                <w:rFonts w:ascii="Century Gothic" w:hAnsi="Century Gothic"/>
                <w:i/>
                <w:iCs/>
                <w:sz w:val="16"/>
                <w:szCs w:val="16"/>
              </w:rPr>
              <w:t>The Stranger Times</w:t>
            </w:r>
          </w:p>
        </w:tc>
      </w:tr>
      <w:tr w:rsidR="00ED7E52" w14:paraId="6C7BB5F7" w14:textId="77777777" w:rsidTr="00D26377">
        <w:tc>
          <w:tcPr>
            <w:tcW w:w="1500" w:type="dxa"/>
            <w:shd w:val="clear" w:color="auto" w:fill="F2F2F2" w:themeFill="background1" w:themeFillShade="F2"/>
          </w:tcPr>
          <w:p w14:paraId="4CF27A7C"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0D51B44D" w14:textId="77777777" w:rsidR="00ED7E52" w:rsidRPr="008A17CD" w:rsidRDefault="00ED7E52" w:rsidP="00D26377">
            <w:pPr>
              <w:spacing w:line="276" w:lineRule="auto"/>
              <w:rPr>
                <w:rFonts w:ascii="Century Gothic" w:hAnsi="Century Gothic"/>
                <w:sz w:val="16"/>
                <w:szCs w:val="16"/>
              </w:rPr>
            </w:pPr>
            <w:r w:rsidRPr="31E8A80B">
              <w:rPr>
                <w:rFonts w:ascii="Century Gothic" w:hAnsi="Century Gothic"/>
                <w:sz w:val="16"/>
                <w:szCs w:val="16"/>
              </w:rPr>
              <w:t xml:space="preserve">Urban Fantasy </w:t>
            </w:r>
          </w:p>
          <w:p w14:paraId="127EABDE" w14:textId="77777777" w:rsidR="00ED7E52" w:rsidRPr="008A17CD" w:rsidRDefault="00ED7E52" w:rsidP="00D26377">
            <w:pPr>
              <w:spacing w:line="276" w:lineRule="auto"/>
              <w:rPr>
                <w:rFonts w:ascii="Century Gothic" w:hAnsi="Century Gothic"/>
                <w:sz w:val="16"/>
                <w:szCs w:val="16"/>
              </w:rPr>
            </w:pPr>
            <w:r w:rsidRPr="06AB4A6C">
              <w:rPr>
                <w:rFonts w:ascii="Century Gothic" w:hAnsi="Century Gothic"/>
                <w:sz w:val="16"/>
                <w:szCs w:val="16"/>
              </w:rPr>
              <w:t xml:space="preserve">Mystery </w:t>
            </w:r>
          </w:p>
          <w:p w14:paraId="2094187A" w14:textId="77777777" w:rsidR="00ED7E52" w:rsidRPr="008A17CD" w:rsidRDefault="00ED7E52" w:rsidP="00D26377">
            <w:pPr>
              <w:spacing w:line="276" w:lineRule="auto"/>
              <w:rPr>
                <w:rFonts w:ascii="Century Gothic" w:hAnsi="Century Gothic"/>
                <w:sz w:val="16"/>
                <w:szCs w:val="16"/>
              </w:rPr>
            </w:pPr>
            <w:r w:rsidRPr="06AB4A6C">
              <w:rPr>
                <w:rFonts w:ascii="Century Gothic" w:hAnsi="Century Gothic"/>
                <w:sz w:val="16"/>
                <w:szCs w:val="16"/>
              </w:rPr>
              <w:t>Comedy</w:t>
            </w:r>
          </w:p>
        </w:tc>
      </w:tr>
      <w:tr w:rsidR="00ED7E52" w14:paraId="5B7ADD18" w14:textId="77777777" w:rsidTr="00D26377">
        <w:tc>
          <w:tcPr>
            <w:tcW w:w="1500" w:type="dxa"/>
            <w:shd w:val="clear" w:color="auto" w:fill="F2F2F2" w:themeFill="background1" w:themeFillShade="F2"/>
          </w:tcPr>
          <w:p w14:paraId="6100C707" w14:textId="77777777" w:rsidR="00ED7E52" w:rsidRPr="008A17CD" w:rsidRDefault="00ED7E52" w:rsidP="00D26377">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75E052F2" w14:textId="77777777" w:rsidR="00ED7E52" w:rsidRPr="00151A4C" w:rsidRDefault="00ED7E52" w:rsidP="00D26377">
            <w:pPr>
              <w:pStyle w:val="ListParagraph"/>
              <w:numPr>
                <w:ilvl w:val="0"/>
                <w:numId w:val="9"/>
              </w:numPr>
              <w:spacing w:line="276" w:lineRule="auto"/>
              <w:ind w:left="360"/>
              <w:rPr>
                <w:rFonts w:ascii="Century Gothic" w:hAnsi="Century Gothic"/>
                <w:sz w:val="16"/>
                <w:szCs w:val="16"/>
              </w:rPr>
            </w:pPr>
            <w:r w:rsidRPr="31E8A80B">
              <w:rPr>
                <w:rFonts w:ascii="Century Gothic" w:hAnsi="Century Gothic"/>
                <w:sz w:val="16"/>
                <w:szCs w:val="16"/>
              </w:rPr>
              <w:t>Some expletives and some references to violence</w:t>
            </w:r>
          </w:p>
          <w:p w14:paraId="39DB1456" w14:textId="77777777" w:rsidR="00ED7E52" w:rsidRPr="00151A4C" w:rsidRDefault="00ED7E52" w:rsidP="00D26377">
            <w:pPr>
              <w:pStyle w:val="ListParagraph"/>
              <w:numPr>
                <w:ilvl w:val="0"/>
                <w:numId w:val="9"/>
              </w:numPr>
              <w:spacing w:line="276" w:lineRule="auto"/>
              <w:ind w:left="360"/>
              <w:rPr>
                <w:rFonts w:ascii="Century Gothic" w:hAnsi="Century Gothic"/>
                <w:sz w:val="16"/>
                <w:szCs w:val="16"/>
              </w:rPr>
            </w:pPr>
            <w:r w:rsidRPr="31E8A80B">
              <w:rPr>
                <w:rFonts w:ascii="Century Gothic" w:hAnsi="Century Gothic"/>
                <w:sz w:val="16"/>
                <w:szCs w:val="16"/>
              </w:rPr>
              <w:t xml:space="preserve">Lots of references to 1980s pop culture and technology (e.g. Kylie Minogue, </w:t>
            </w:r>
            <w:proofErr w:type="spellStart"/>
            <w:r w:rsidRPr="31E8A80B">
              <w:rPr>
                <w:rFonts w:ascii="Century Gothic" w:hAnsi="Century Gothic"/>
                <w:sz w:val="16"/>
                <w:szCs w:val="16"/>
              </w:rPr>
              <w:t>walkmans</w:t>
            </w:r>
            <w:proofErr w:type="spellEnd"/>
            <w:r w:rsidRPr="31E8A80B">
              <w:rPr>
                <w:rFonts w:ascii="Century Gothic" w:hAnsi="Century Gothic"/>
                <w:sz w:val="16"/>
                <w:szCs w:val="16"/>
              </w:rPr>
              <w:t>, Michael Barrymore, etc)</w:t>
            </w:r>
          </w:p>
          <w:p w14:paraId="24A7FBFD" w14:textId="77777777" w:rsidR="00ED7E52" w:rsidRPr="00151A4C" w:rsidRDefault="00ED7E52" w:rsidP="00D26377">
            <w:pPr>
              <w:pStyle w:val="ListParagraph"/>
              <w:numPr>
                <w:ilvl w:val="0"/>
                <w:numId w:val="9"/>
              </w:numPr>
              <w:spacing w:line="276" w:lineRule="auto"/>
              <w:ind w:left="360"/>
              <w:rPr>
                <w:rFonts w:ascii="Century Gothic" w:hAnsi="Century Gothic"/>
                <w:sz w:val="16"/>
                <w:szCs w:val="16"/>
              </w:rPr>
            </w:pPr>
            <w:r w:rsidRPr="31E8A80B">
              <w:rPr>
                <w:rFonts w:ascii="Century Gothic" w:hAnsi="Century Gothic"/>
                <w:sz w:val="16"/>
                <w:szCs w:val="16"/>
              </w:rPr>
              <w:t xml:space="preserve">Initially, there are several jumps between different characters and </w:t>
            </w:r>
            <w:proofErr w:type="gramStart"/>
            <w:r w:rsidRPr="31E8A80B">
              <w:rPr>
                <w:rFonts w:ascii="Century Gothic" w:hAnsi="Century Gothic"/>
                <w:sz w:val="16"/>
                <w:szCs w:val="16"/>
              </w:rPr>
              <w:t>settings</w:t>
            </w:r>
            <w:proofErr w:type="gramEnd"/>
            <w:r w:rsidRPr="31E8A80B">
              <w:rPr>
                <w:rFonts w:ascii="Century Gothic" w:hAnsi="Century Gothic"/>
                <w:sz w:val="16"/>
                <w:szCs w:val="16"/>
              </w:rPr>
              <w:t xml:space="preserve"> but these all start to intertwine after the firth chapter</w:t>
            </w:r>
          </w:p>
        </w:tc>
      </w:tr>
      <w:tr w:rsidR="00ED7E52" w14:paraId="2B63D05C" w14:textId="77777777" w:rsidTr="00D26377">
        <w:tc>
          <w:tcPr>
            <w:tcW w:w="1500" w:type="dxa"/>
            <w:shd w:val="clear" w:color="auto" w:fill="F2F2F2" w:themeFill="background1" w:themeFillShade="F2"/>
          </w:tcPr>
          <w:p w14:paraId="1380C6CD"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4E575B39" w14:textId="77777777" w:rsidR="00ED7E52" w:rsidRPr="00877890" w:rsidRDefault="00ED7E52" w:rsidP="00D26377">
            <w:pPr>
              <w:spacing w:line="276" w:lineRule="auto"/>
              <w:rPr>
                <w:rFonts w:ascii="Century Gothic" w:eastAsia="Century Gothic" w:hAnsi="Century Gothic" w:cs="Century Gothic"/>
                <w:color w:val="1E1915"/>
                <w:sz w:val="16"/>
                <w:szCs w:val="16"/>
              </w:rPr>
            </w:pPr>
            <w:r>
              <w:rPr>
                <w:noProof/>
              </w:rPr>
              <w:drawing>
                <wp:anchor distT="0" distB="0" distL="114300" distR="114300" simplePos="0" relativeHeight="251671040" behindDoc="0" locked="0" layoutInCell="1" allowOverlap="1" wp14:anchorId="1B25E6FF" wp14:editId="181B8E4B">
                  <wp:simplePos x="0" y="0"/>
                  <wp:positionH relativeFrom="column">
                    <wp:posOffset>3579063</wp:posOffset>
                  </wp:positionH>
                  <wp:positionV relativeFrom="paragraph">
                    <wp:posOffset>57302</wp:posOffset>
                  </wp:positionV>
                  <wp:extent cx="1031557" cy="1587012"/>
                  <wp:effectExtent l="0" t="0" r="0" b="0"/>
                  <wp:wrapSquare wrapText="bothSides"/>
                  <wp:docPr id="1038751244" name="Picture 1038751244" descr="A bottle of liquo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51244" name="Picture 1038751244" descr="A bottle of liquor with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31557" cy="1587012"/>
                          </a:xfrm>
                          <a:prstGeom prst="rect">
                            <a:avLst/>
                          </a:prstGeom>
                        </pic:spPr>
                      </pic:pic>
                    </a:graphicData>
                  </a:graphic>
                  <wp14:sizeRelH relativeFrom="page">
                    <wp14:pctWidth>0</wp14:pctWidth>
                  </wp14:sizeRelH>
                  <wp14:sizeRelV relativeFrom="page">
                    <wp14:pctHeight>0</wp14:pctHeight>
                  </wp14:sizeRelV>
                </wp:anchor>
              </w:drawing>
            </w:r>
          </w:p>
          <w:p w14:paraId="08536EC1" w14:textId="77777777" w:rsidR="00ED7E52" w:rsidRPr="00877890" w:rsidRDefault="00ED7E52" w:rsidP="00D26377">
            <w:pPr>
              <w:spacing w:line="276" w:lineRule="auto"/>
              <w:rPr>
                <w:rFonts w:ascii="Century Gothic" w:eastAsia="Century Gothic" w:hAnsi="Century Gothic" w:cs="Century Gothic"/>
                <w:sz w:val="16"/>
                <w:szCs w:val="16"/>
              </w:rPr>
            </w:pPr>
            <w:r w:rsidRPr="00877890">
              <w:rPr>
                <w:rFonts w:ascii="Century Gothic" w:eastAsia="Century Gothic" w:hAnsi="Century Gothic" w:cs="Century Gothic"/>
                <w:color w:val="1E1915"/>
                <w:sz w:val="16"/>
                <w:szCs w:val="16"/>
              </w:rPr>
              <w:t xml:space="preserve">There are dark forces at work in our world (and in Manchester in particular), so thank God </w:t>
            </w:r>
            <w:proofErr w:type="gramStart"/>
            <w:r w:rsidRPr="00877890">
              <w:rPr>
                <w:rFonts w:ascii="Century Gothic" w:eastAsia="Century Gothic" w:hAnsi="Century Gothic" w:cs="Century Gothic"/>
                <w:i/>
                <w:iCs/>
                <w:color w:val="1E1915"/>
                <w:sz w:val="16"/>
                <w:szCs w:val="16"/>
              </w:rPr>
              <w:t>The</w:t>
            </w:r>
            <w:proofErr w:type="gramEnd"/>
            <w:r w:rsidRPr="00877890">
              <w:rPr>
                <w:rFonts w:ascii="Century Gothic" w:eastAsia="Century Gothic" w:hAnsi="Century Gothic" w:cs="Century Gothic"/>
                <w:i/>
                <w:iCs/>
                <w:color w:val="1E1915"/>
                <w:sz w:val="16"/>
                <w:szCs w:val="16"/>
              </w:rPr>
              <w:t xml:space="preserve"> Stranger Times</w:t>
            </w:r>
            <w:r w:rsidRPr="00877890">
              <w:rPr>
                <w:rFonts w:ascii="Century Gothic" w:eastAsia="Century Gothic" w:hAnsi="Century Gothic" w:cs="Century Gothic"/>
                <w:color w:val="1E1915"/>
                <w:sz w:val="16"/>
                <w:szCs w:val="16"/>
              </w:rPr>
              <w:t xml:space="preserve"> is on hand to report them...  </w:t>
            </w:r>
          </w:p>
          <w:p w14:paraId="03CC9BD0" w14:textId="77777777" w:rsidR="00ED7E52" w:rsidRPr="00877890" w:rsidRDefault="00ED7E52" w:rsidP="00D26377">
            <w:pPr>
              <w:spacing w:line="276" w:lineRule="auto"/>
              <w:rPr>
                <w:rFonts w:ascii="Century Gothic" w:eastAsia="Century Gothic" w:hAnsi="Century Gothic" w:cs="Century Gothic"/>
                <w:color w:val="1E1915"/>
                <w:sz w:val="16"/>
                <w:szCs w:val="16"/>
              </w:rPr>
            </w:pPr>
          </w:p>
          <w:p w14:paraId="5B8228CB" w14:textId="77777777" w:rsidR="00ED7E52" w:rsidRPr="00877890" w:rsidRDefault="00ED7E52" w:rsidP="00D26377">
            <w:pPr>
              <w:spacing w:line="276" w:lineRule="auto"/>
              <w:rPr>
                <w:rFonts w:ascii="Century Gothic" w:eastAsia="Century Gothic" w:hAnsi="Century Gothic" w:cs="Century Gothic"/>
                <w:sz w:val="16"/>
                <w:szCs w:val="16"/>
              </w:rPr>
            </w:pPr>
            <w:r w:rsidRPr="00877890">
              <w:rPr>
                <w:rFonts w:ascii="Century Gothic" w:eastAsia="Century Gothic" w:hAnsi="Century Gothic" w:cs="Century Gothic"/>
                <w:color w:val="1E1915"/>
                <w:sz w:val="16"/>
                <w:szCs w:val="16"/>
              </w:rPr>
              <w:t xml:space="preserve"> A weekly newspaper dedicated to the weird and the wonderful (but mostly the weird), is the go-to publication for the unexplained and inexplicable. At least that's their pitch. The reality is less auspicious. Their editor is a drunken, foul-tempered, and foul-mouthed husk of a man who thinks little of the publication he edits. His staff are a ragtag group of misfits. And as for the assistant editor... well, that job is a revolving door--and it has just revolved to reveal Hannah Willis, who's</w:t>
            </w:r>
            <w:r w:rsidRPr="00877890">
              <w:rPr>
                <w:rFonts w:ascii="Century Gothic" w:hAnsi="Century Gothic"/>
                <w:sz w:val="16"/>
                <w:szCs w:val="16"/>
              </w:rPr>
              <w:br/>
            </w:r>
            <w:r w:rsidRPr="00877890">
              <w:rPr>
                <w:rFonts w:ascii="Century Gothic" w:hAnsi="Century Gothic"/>
                <w:sz w:val="16"/>
                <w:szCs w:val="16"/>
              </w:rPr>
              <w:br/>
            </w:r>
            <w:r w:rsidRPr="00877890">
              <w:rPr>
                <w:rFonts w:ascii="Century Gothic" w:eastAsia="Century Gothic" w:hAnsi="Century Gothic" w:cs="Century Gothic"/>
                <w:color w:val="1E1915"/>
                <w:sz w:val="16"/>
                <w:szCs w:val="16"/>
              </w:rPr>
              <w:t xml:space="preserve">When tragedy strikes in Hannah's first week on the job, </w:t>
            </w:r>
            <w:r w:rsidRPr="00877890">
              <w:rPr>
                <w:rFonts w:ascii="Century Gothic" w:eastAsia="Century Gothic" w:hAnsi="Century Gothic" w:cs="Century Gothic"/>
                <w:i/>
                <w:iCs/>
                <w:color w:val="1E1915"/>
                <w:sz w:val="16"/>
                <w:szCs w:val="16"/>
              </w:rPr>
              <w:t>The Stranger Times</w:t>
            </w:r>
            <w:r w:rsidRPr="00877890">
              <w:rPr>
                <w:rFonts w:ascii="Century Gothic" w:eastAsia="Century Gothic" w:hAnsi="Century Gothic" w:cs="Century Gothic"/>
                <w:color w:val="1E1915"/>
                <w:sz w:val="16"/>
                <w:szCs w:val="16"/>
              </w:rPr>
              <w:t xml:space="preserve"> is forced to do some serious investigating. What they discover leads to a shocking realisation: some of the stories they'd </w:t>
            </w:r>
            <w:r w:rsidRPr="00877890">
              <w:rPr>
                <w:rFonts w:ascii="Century Gothic" w:hAnsi="Century Gothic"/>
                <w:color w:val="222222"/>
                <w:sz w:val="16"/>
                <w:szCs w:val="16"/>
              </w:rPr>
              <w:t>previously dismissed as nonsense are in fact terrifyingly real. Soon they come face-to-face with darker forces than they could ever have imagined. </w:t>
            </w:r>
            <w:r w:rsidRPr="00877890">
              <w:rPr>
                <w:rStyle w:val="Emphasis"/>
                <w:rFonts w:ascii="Century Gothic" w:hAnsi="Century Gothic"/>
                <w:color w:val="222222"/>
                <w:sz w:val="16"/>
                <w:szCs w:val="16"/>
              </w:rPr>
              <w:t>The Stranger Times</w:t>
            </w:r>
            <w:r w:rsidRPr="00877890">
              <w:rPr>
                <w:rFonts w:ascii="Century Gothic" w:hAnsi="Century Gothic"/>
                <w:color w:val="222222"/>
                <w:sz w:val="16"/>
                <w:szCs w:val="16"/>
              </w:rPr>
              <w:t xml:space="preserve"> is the first book from C.K. McDonnell, the pen name of Caimh McDonnell. It combines his distinctive dark wit with his love of the weird and wonderful to deliver </w:t>
            </w:r>
            <w:proofErr w:type="gramStart"/>
            <w:r w:rsidRPr="00877890">
              <w:rPr>
                <w:rFonts w:ascii="Century Gothic" w:hAnsi="Century Gothic"/>
                <w:color w:val="222222"/>
                <w:sz w:val="16"/>
                <w:szCs w:val="16"/>
              </w:rPr>
              <w:t>a joyous celebration</w:t>
            </w:r>
            <w:proofErr w:type="gramEnd"/>
            <w:r w:rsidRPr="00877890">
              <w:rPr>
                <w:rFonts w:ascii="Century Gothic" w:hAnsi="Century Gothic"/>
                <w:color w:val="222222"/>
                <w:sz w:val="16"/>
                <w:szCs w:val="16"/>
              </w:rPr>
              <w:t xml:space="preserve"> of how truth really can be stranger than fiction.</w:t>
            </w:r>
          </w:p>
        </w:tc>
      </w:tr>
      <w:tr w:rsidR="00ED7E52" w14:paraId="1C670709" w14:textId="77777777" w:rsidTr="00D26377">
        <w:tc>
          <w:tcPr>
            <w:tcW w:w="1500" w:type="dxa"/>
            <w:shd w:val="clear" w:color="auto" w:fill="F2F2F2" w:themeFill="background1" w:themeFillShade="F2"/>
          </w:tcPr>
          <w:p w14:paraId="2F3D2061"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5710039A" w14:textId="77777777" w:rsidR="00ED7E52" w:rsidRPr="00006565" w:rsidRDefault="00ED7E52" w:rsidP="00D26377">
            <w:pPr>
              <w:spacing w:line="276" w:lineRule="auto"/>
              <w:rPr>
                <w:rFonts w:ascii="Century Gothic" w:hAnsi="Century Gothic"/>
                <w:sz w:val="16"/>
                <w:szCs w:val="16"/>
              </w:rPr>
            </w:pPr>
            <w:r w:rsidRPr="31E8A80B">
              <w:rPr>
                <w:rFonts w:ascii="Century Gothic" w:hAnsi="Century Gothic"/>
                <w:i/>
                <w:iCs/>
                <w:sz w:val="16"/>
                <w:szCs w:val="16"/>
              </w:rPr>
              <w:t>The Stranger Times</w:t>
            </w:r>
            <w:r w:rsidRPr="31E8A80B">
              <w:rPr>
                <w:rFonts w:ascii="Century Gothic" w:hAnsi="Century Gothic"/>
                <w:sz w:val="16"/>
                <w:szCs w:val="16"/>
              </w:rPr>
              <w:t xml:space="preserve"> is a story based in the city of Manchester where the staff focus on reporting the strange and the bizarre – like alien visitations, monster kidnappings, the birth of two-headed cows and more. Its purpose is to share the details of these weird occurrences rather than stating a belief in them. But this could end up changing due to a series of deaths which intertwine the various narratives. Bear in mind that </w:t>
            </w:r>
            <w:proofErr w:type="spellStart"/>
            <w:r w:rsidRPr="31E8A80B">
              <w:rPr>
                <w:rFonts w:ascii="Century Gothic" w:hAnsi="Century Gothic"/>
                <w:sz w:val="16"/>
                <w:szCs w:val="16"/>
              </w:rPr>
              <w:t>Banecroft</w:t>
            </w:r>
            <w:proofErr w:type="spellEnd"/>
            <w:r w:rsidRPr="31E8A80B">
              <w:rPr>
                <w:rFonts w:ascii="Century Gothic" w:hAnsi="Century Gothic"/>
                <w:sz w:val="16"/>
                <w:szCs w:val="16"/>
              </w:rPr>
              <w:t xml:space="preserve"> is a character we’re supposed to </w:t>
            </w:r>
            <w:proofErr w:type="gramStart"/>
            <w:r w:rsidRPr="31E8A80B">
              <w:rPr>
                <w:rFonts w:ascii="Century Gothic" w:hAnsi="Century Gothic"/>
                <w:sz w:val="16"/>
                <w:szCs w:val="16"/>
              </w:rPr>
              <w:t>dislike</w:t>
            </w:r>
            <w:proofErr w:type="gramEnd"/>
            <w:r w:rsidRPr="31E8A80B">
              <w:rPr>
                <w:rFonts w:ascii="Century Gothic" w:hAnsi="Century Gothic"/>
                <w:sz w:val="16"/>
                <w:szCs w:val="16"/>
              </w:rPr>
              <w:t xml:space="preserve"> and this is what causes us to laugh. His outwardly rude behaviour and inclination towards expletives and drinking suggest his over-the-top demeanour and who is potentially wounded from </w:t>
            </w:r>
            <w:proofErr w:type="gramStart"/>
            <w:r w:rsidRPr="31E8A80B">
              <w:rPr>
                <w:rFonts w:ascii="Century Gothic" w:hAnsi="Century Gothic"/>
                <w:sz w:val="16"/>
                <w:szCs w:val="16"/>
              </w:rPr>
              <w:t>a past experience</w:t>
            </w:r>
            <w:proofErr w:type="gramEnd"/>
            <w:r w:rsidRPr="31E8A80B">
              <w:rPr>
                <w:rFonts w:ascii="Century Gothic" w:hAnsi="Century Gothic"/>
                <w:sz w:val="16"/>
                <w:szCs w:val="16"/>
              </w:rPr>
              <w:t xml:space="preserve">. </w:t>
            </w:r>
          </w:p>
        </w:tc>
      </w:tr>
      <w:tr w:rsidR="00ED7E52" w14:paraId="5A33DC96" w14:textId="77777777" w:rsidTr="00D26377">
        <w:tc>
          <w:tcPr>
            <w:tcW w:w="1500" w:type="dxa"/>
            <w:shd w:val="clear" w:color="auto" w:fill="F2F2F2" w:themeFill="background1" w:themeFillShade="F2"/>
          </w:tcPr>
          <w:p w14:paraId="3785A0D0"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1C771C6A" w14:textId="77777777" w:rsidR="00ED7E52" w:rsidRPr="008A17CD" w:rsidRDefault="00ED7E52" w:rsidP="00D26377">
            <w:pPr>
              <w:pStyle w:val="ListParagraph"/>
              <w:numPr>
                <w:ilvl w:val="0"/>
                <w:numId w:val="4"/>
              </w:numPr>
              <w:spacing w:line="276" w:lineRule="auto"/>
              <w:ind w:left="360"/>
              <w:rPr>
                <w:rFonts w:ascii="Century Gothic" w:hAnsi="Century Gothic"/>
                <w:sz w:val="16"/>
                <w:szCs w:val="16"/>
              </w:rPr>
            </w:pPr>
            <w:r w:rsidRPr="31E8A80B">
              <w:rPr>
                <w:rFonts w:ascii="Century Gothic" w:hAnsi="Century Gothic"/>
                <w:sz w:val="16"/>
                <w:szCs w:val="16"/>
              </w:rPr>
              <w:t xml:space="preserve">Hannah decides to “walk away from her old life” where she felt it was “empty and soulless”. How were you expecting her to get on at The Stranger Times? Did you feel she had succeeded in making a place for herself within the team by the end of the novel? Why? </w:t>
            </w:r>
          </w:p>
          <w:p w14:paraId="2089C19C" w14:textId="77777777" w:rsidR="00ED7E52" w:rsidRPr="008A17CD" w:rsidRDefault="00ED7E52" w:rsidP="00D26377">
            <w:pPr>
              <w:pStyle w:val="ListParagraph"/>
              <w:numPr>
                <w:ilvl w:val="0"/>
                <w:numId w:val="4"/>
              </w:numPr>
              <w:spacing w:line="276" w:lineRule="auto"/>
              <w:ind w:left="360"/>
              <w:rPr>
                <w:rFonts w:ascii="Century Gothic" w:hAnsi="Century Gothic"/>
                <w:sz w:val="16"/>
                <w:szCs w:val="16"/>
              </w:rPr>
            </w:pPr>
            <w:r w:rsidRPr="31E8A80B">
              <w:rPr>
                <w:rFonts w:ascii="Century Gothic" w:hAnsi="Century Gothic"/>
                <w:sz w:val="16"/>
                <w:szCs w:val="16"/>
              </w:rPr>
              <w:t xml:space="preserve">Throughout the novel, we’re introduced to snippets of articles published by The Stranger Times. Why might the author have included a different text type within the story and what purpose do they serve? Did you find them entertaining? </w:t>
            </w:r>
          </w:p>
          <w:p w14:paraId="5FD552DD" w14:textId="77777777" w:rsidR="00ED7E52" w:rsidRPr="008A17CD" w:rsidRDefault="00ED7E52" w:rsidP="00D26377">
            <w:pPr>
              <w:pStyle w:val="ListParagraph"/>
              <w:numPr>
                <w:ilvl w:val="0"/>
                <w:numId w:val="4"/>
              </w:numPr>
              <w:spacing w:line="276" w:lineRule="auto"/>
              <w:ind w:left="360"/>
              <w:rPr>
                <w:rFonts w:ascii="Century Gothic" w:hAnsi="Century Gothic"/>
                <w:sz w:val="16"/>
                <w:szCs w:val="16"/>
              </w:rPr>
            </w:pPr>
            <w:r w:rsidRPr="31E8A80B">
              <w:rPr>
                <w:rFonts w:ascii="Century Gothic" w:hAnsi="Century Gothic"/>
                <w:i/>
                <w:iCs/>
                <w:sz w:val="16"/>
                <w:szCs w:val="16"/>
              </w:rPr>
              <w:t xml:space="preserve">The Stranger Times </w:t>
            </w:r>
            <w:r w:rsidRPr="31E8A80B">
              <w:rPr>
                <w:rFonts w:ascii="Century Gothic" w:hAnsi="Century Gothic"/>
                <w:sz w:val="16"/>
                <w:szCs w:val="16"/>
              </w:rPr>
              <w:t xml:space="preserve">fits into the urban fantasy genre because it mixes imaginary and unreal elements within a contemporary urban setting: the centre of Manchester. Common themes include the conflict between humans and ‘other </w:t>
            </w:r>
            <w:proofErr w:type="gramStart"/>
            <w:r w:rsidRPr="31E8A80B">
              <w:rPr>
                <w:rFonts w:ascii="Century Gothic" w:hAnsi="Century Gothic"/>
                <w:sz w:val="16"/>
                <w:szCs w:val="16"/>
              </w:rPr>
              <w:t>beings’</w:t>
            </w:r>
            <w:proofErr w:type="gramEnd"/>
            <w:r w:rsidRPr="31E8A80B">
              <w:rPr>
                <w:rFonts w:ascii="Century Gothic" w:hAnsi="Century Gothic"/>
                <w:sz w:val="16"/>
                <w:szCs w:val="16"/>
              </w:rPr>
              <w:t xml:space="preserve">. Having just read </w:t>
            </w:r>
            <w:r w:rsidRPr="31E8A80B">
              <w:rPr>
                <w:rFonts w:ascii="Century Gothic" w:hAnsi="Century Gothic"/>
                <w:i/>
                <w:iCs/>
                <w:sz w:val="16"/>
                <w:szCs w:val="16"/>
              </w:rPr>
              <w:t xml:space="preserve">The House on the Cerulean Sea, </w:t>
            </w:r>
            <w:r w:rsidRPr="31E8A80B">
              <w:rPr>
                <w:rFonts w:ascii="Century Gothic" w:hAnsi="Century Gothic"/>
                <w:sz w:val="16"/>
                <w:szCs w:val="16"/>
              </w:rPr>
              <w:t>how does McDonnell show the difference between villains like Moretti and characters who might be considered different because of their supernatural powers (e.g. Stella and Manny).</w:t>
            </w:r>
          </w:p>
          <w:p w14:paraId="15D8D648" w14:textId="77777777" w:rsidR="00ED7E52" w:rsidRPr="008A17CD" w:rsidRDefault="00ED7E52" w:rsidP="00D26377">
            <w:pPr>
              <w:pStyle w:val="ListParagraph"/>
              <w:numPr>
                <w:ilvl w:val="0"/>
                <w:numId w:val="4"/>
              </w:numPr>
              <w:spacing w:line="276" w:lineRule="auto"/>
              <w:ind w:left="360"/>
              <w:rPr>
                <w:rFonts w:ascii="Century Gothic" w:hAnsi="Century Gothic"/>
                <w:sz w:val="16"/>
                <w:szCs w:val="16"/>
              </w:rPr>
            </w:pPr>
            <w:r w:rsidRPr="31E8A80B">
              <w:rPr>
                <w:rFonts w:ascii="Century Gothic" w:hAnsi="Century Gothic"/>
                <w:sz w:val="16"/>
                <w:szCs w:val="16"/>
              </w:rPr>
              <w:t>At the end of the novel Hannah asks Stella to “say it” to say that “none of this is [her] fault.” Why does Hannah make a concerted effort to speak to Stella and say this to her? Why might Stella think that all the events leading towards the end of the novel are her fault? Are they?</w:t>
            </w:r>
          </w:p>
          <w:p w14:paraId="3AA15482" w14:textId="77777777" w:rsidR="00ED7E52" w:rsidRPr="008A17CD" w:rsidRDefault="00ED7E52" w:rsidP="00D26377">
            <w:pPr>
              <w:pStyle w:val="ListParagraph"/>
              <w:numPr>
                <w:ilvl w:val="0"/>
                <w:numId w:val="4"/>
              </w:numPr>
              <w:spacing w:line="276" w:lineRule="auto"/>
              <w:ind w:left="360"/>
              <w:rPr>
                <w:rFonts w:ascii="Century Gothic" w:hAnsi="Century Gothic"/>
                <w:sz w:val="16"/>
                <w:szCs w:val="16"/>
              </w:rPr>
            </w:pPr>
            <w:r w:rsidRPr="31E8A80B">
              <w:rPr>
                <w:rFonts w:ascii="Century Gothic" w:hAnsi="Century Gothic"/>
                <w:sz w:val="16"/>
                <w:szCs w:val="16"/>
              </w:rPr>
              <w:t xml:space="preserve">“You’re my employee and I do all the hiring and firing. You don’t get to leave </w:t>
            </w:r>
            <w:r w:rsidRPr="31E8A80B">
              <w:rPr>
                <w:rFonts w:ascii="Century Gothic" w:hAnsi="Century Gothic"/>
                <w:i/>
                <w:iCs/>
                <w:sz w:val="16"/>
                <w:szCs w:val="16"/>
              </w:rPr>
              <w:t xml:space="preserve">The Stranger Times </w:t>
            </w:r>
            <w:r w:rsidRPr="31E8A80B">
              <w:rPr>
                <w:rFonts w:ascii="Century Gothic" w:hAnsi="Century Gothic"/>
                <w:sz w:val="16"/>
                <w:szCs w:val="16"/>
              </w:rPr>
              <w:t xml:space="preserve">until I say so.” Whilst </w:t>
            </w:r>
            <w:proofErr w:type="spellStart"/>
            <w:r w:rsidRPr="31E8A80B">
              <w:rPr>
                <w:rFonts w:ascii="Century Gothic" w:hAnsi="Century Gothic"/>
                <w:sz w:val="16"/>
                <w:szCs w:val="16"/>
              </w:rPr>
              <w:t>Banecroft</w:t>
            </w:r>
            <w:proofErr w:type="spellEnd"/>
            <w:r w:rsidRPr="31E8A80B">
              <w:rPr>
                <w:rFonts w:ascii="Century Gothic" w:hAnsi="Century Gothic"/>
                <w:sz w:val="16"/>
                <w:szCs w:val="16"/>
              </w:rPr>
              <w:t xml:space="preserve"> presents as a dislikeable character who cares for no one, what moments are included to encourage us to sympathise with </w:t>
            </w:r>
            <w:proofErr w:type="spellStart"/>
            <w:r w:rsidRPr="31E8A80B">
              <w:rPr>
                <w:rFonts w:ascii="Century Gothic" w:hAnsi="Century Gothic"/>
                <w:sz w:val="16"/>
                <w:szCs w:val="16"/>
              </w:rPr>
              <w:t>Banecroft</w:t>
            </w:r>
            <w:proofErr w:type="spellEnd"/>
            <w:r w:rsidRPr="31E8A80B">
              <w:rPr>
                <w:rFonts w:ascii="Century Gothic" w:hAnsi="Century Gothic"/>
                <w:sz w:val="16"/>
                <w:szCs w:val="16"/>
              </w:rPr>
              <w:t xml:space="preserve"> or forgive his unapologetically offensive behaviour? Did you like him by the end of the novel? Did anything change?</w:t>
            </w:r>
          </w:p>
        </w:tc>
      </w:tr>
    </w:tbl>
    <w:p w14:paraId="4FEA7E81" w14:textId="77777777" w:rsidR="006D2DDF" w:rsidRDefault="006D2DDF" w:rsidP="00CE0B6A">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ED7E52" w:rsidRPr="008A17CD" w14:paraId="45407BD0" w14:textId="77777777" w:rsidTr="00ED7E52">
        <w:tc>
          <w:tcPr>
            <w:tcW w:w="1500" w:type="dxa"/>
            <w:shd w:val="clear" w:color="auto" w:fill="F2F2F2" w:themeFill="background1" w:themeFillShade="F2"/>
          </w:tcPr>
          <w:p w14:paraId="5A7E5DFE"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3CE8ACF8" w14:textId="77777777" w:rsidR="00ED7E52" w:rsidRDefault="00ED7E52" w:rsidP="00D26377">
            <w:pPr>
              <w:spacing w:line="276" w:lineRule="auto"/>
              <w:rPr>
                <w:rFonts w:ascii="Century Gothic" w:hAnsi="Century Gothic"/>
                <w:sz w:val="16"/>
                <w:szCs w:val="16"/>
              </w:rPr>
            </w:pPr>
            <w:r w:rsidRPr="06AB4A6C">
              <w:rPr>
                <w:rFonts w:ascii="Century Gothic" w:hAnsi="Century Gothic"/>
                <w:i/>
                <w:iCs/>
                <w:sz w:val="16"/>
                <w:szCs w:val="16"/>
              </w:rPr>
              <w:t>The House in the Cerulean Sea</w:t>
            </w:r>
          </w:p>
        </w:tc>
      </w:tr>
      <w:tr w:rsidR="00ED7E52" w:rsidRPr="008A17CD" w14:paraId="04FA381F" w14:textId="77777777" w:rsidTr="00ED7E52">
        <w:tc>
          <w:tcPr>
            <w:tcW w:w="1500" w:type="dxa"/>
            <w:shd w:val="clear" w:color="auto" w:fill="F2F2F2" w:themeFill="background1" w:themeFillShade="F2"/>
          </w:tcPr>
          <w:p w14:paraId="55DAAC9C"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411CB28A" w14:textId="77777777" w:rsidR="00ED7E52" w:rsidRDefault="00ED7E52" w:rsidP="00D26377">
            <w:pPr>
              <w:spacing w:line="276" w:lineRule="auto"/>
              <w:rPr>
                <w:rFonts w:ascii="Century Gothic" w:hAnsi="Century Gothic"/>
                <w:sz w:val="16"/>
                <w:szCs w:val="16"/>
              </w:rPr>
            </w:pPr>
            <w:r w:rsidRPr="06AB4A6C">
              <w:rPr>
                <w:rFonts w:ascii="Century Gothic" w:hAnsi="Century Gothic"/>
                <w:sz w:val="16"/>
                <w:szCs w:val="16"/>
              </w:rPr>
              <w:t>Fantasy comedy</w:t>
            </w:r>
          </w:p>
        </w:tc>
      </w:tr>
      <w:tr w:rsidR="00ED7E52" w:rsidRPr="00BA40AD" w14:paraId="0DD74665" w14:textId="77777777" w:rsidTr="00ED7E52">
        <w:tc>
          <w:tcPr>
            <w:tcW w:w="1500" w:type="dxa"/>
            <w:shd w:val="clear" w:color="auto" w:fill="F2F2F2" w:themeFill="background1" w:themeFillShade="F2"/>
          </w:tcPr>
          <w:p w14:paraId="0E47A487" w14:textId="77777777" w:rsidR="00ED7E52" w:rsidRPr="008A17CD" w:rsidRDefault="00ED7E52" w:rsidP="00D26377">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6D7F8969" w14:textId="77777777" w:rsidR="00ED7E52" w:rsidRDefault="00ED7E52" w:rsidP="00D26377">
            <w:pPr>
              <w:pStyle w:val="ListParagraph"/>
              <w:numPr>
                <w:ilvl w:val="0"/>
                <w:numId w:val="9"/>
              </w:numPr>
              <w:spacing w:line="276" w:lineRule="auto"/>
              <w:ind w:left="360"/>
              <w:rPr>
                <w:rFonts w:ascii="Century Gothic" w:hAnsi="Century Gothic"/>
                <w:sz w:val="16"/>
                <w:szCs w:val="16"/>
              </w:rPr>
            </w:pPr>
            <w:r w:rsidRPr="06AB4A6C">
              <w:rPr>
                <w:rFonts w:ascii="Century Gothic" w:hAnsi="Century Gothic"/>
                <w:sz w:val="16"/>
                <w:szCs w:val="16"/>
              </w:rPr>
              <w:t>There are references to several mythical creatures which may require further explanation.</w:t>
            </w:r>
          </w:p>
          <w:p w14:paraId="50C76E17" w14:textId="77777777" w:rsidR="00ED7E52" w:rsidRDefault="00ED7E52" w:rsidP="00D26377">
            <w:pPr>
              <w:pStyle w:val="ListParagraph"/>
              <w:numPr>
                <w:ilvl w:val="0"/>
                <w:numId w:val="9"/>
              </w:numPr>
              <w:spacing w:line="276" w:lineRule="auto"/>
              <w:ind w:left="360"/>
              <w:rPr>
                <w:rFonts w:ascii="Century Gothic" w:hAnsi="Century Gothic"/>
                <w:sz w:val="16"/>
                <w:szCs w:val="16"/>
              </w:rPr>
            </w:pPr>
            <w:r w:rsidRPr="06AB4A6C">
              <w:rPr>
                <w:rFonts w:ascii="Century Gothic" w:hAnsi="Century Gothic"/>
                <w:sz w:val="16"/>
                <w:szCs w:val="16"/>
              </w:rPr>
              <w:t xml:space="preserve">The novel contains references to racism, homophobia, transphobia as well as social exclusion.  </w:t>
            </w:r>
          </w:p>
        </w:tc>
      </w:tr>
      <w:tr w:rsidR="00ED7E52" w:rsidRPr="008E0D33" w14:paraId="36E02E3C" w14:textId="77777777" w:rsidTr="00ED7E52">
        <w:tc>
          <w:tcPr>
            <w:tcW w:w="1500" w:type="dxa"/>
            <w:shd w:val="clear" w:color="auto" w:fill="F2F2F2" w:themeFill="background1" w:themeFillShade="F2"/>
          </w:tcPr>
          <w:p w14:paraId="16B44299"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1C6B9A03" w14:textId="77777777" w:rsidR="00ED7E52" w:rsidRDefault="00ED7E52" w:rsidP="00D26377">
            <w:pPr>
              <w:spacing w:line="276" w:lineRule="auto"/>
              <w:rPr>
                <w:rFonts w:ascii="Century Gothic" w:hAnsi="Century Gothic"/>
                <w:sz w:val="16"/>
                <w:szCs w:val="16"/>
              </w:rPr>
            </w:pPr>
            <w:r>
              <w:rPr>
                <w:noProof/>
              </w:rPr>
              <w:drawing>
                <wp:anchor distT="0" distB="0" distL="114300" distR="114300" simplePos="0" relativeHeight="251669504" behindDoc="1" locked="0" layoutInCell="1" allowOverlap="1" wp14:anchorId="6EC4724C" wp14:editId="0161C739">
                  <wp:simplePos x="0" y="0"/>
                  <wp:positionH relativeFrom="column">
                    <wp:posOffset>3715385</wp:posOffset>
                  </wp:positionH>
                  <wp:positionV relativeFrom="paragraph">
                    <wp:posOffset>33655</wp:posOffset>
                  </wp:positionV>
                  <wp:extent cx="899795" cy="1350010"/>
                  <wp:effectExtent l="0" t="0" r="0" b="2540"/>
                  <wp:wrapTight wrapText="bothSides">
                    <wp:wrapPolygon edited="0">
                      <wp:start x="0" y="0"/>
                      <wp:lineTo x="0" y="21336"/>
                      <wp:lineTo x="21036" y="21336"/>
                      <wp:lineTo x="21036" y="0"/>
                      <wp:lineTo x="0" y="0"/>
                    </wp:wrapPolygon>
                  </wp:wrapTight>
                  <wp:docPr id="334369764" name="Picture 10" descr="The House in the Cerulean Sea by T.J. Kl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a:extLst>
                              <a:ext uri="{28A0092B-C50C-407E-A947-70E740481C1C}">
                                <a14:useLocalDpi xmlns:a14="http://schemas.microsoft.com/office/drawing/2010/main" val="0"/>
                              </a:ext>
                            </a:extLst>
                          </a:blip>
                          <a:stretch>
                            <a:fillRect/>
                          </a:stretch>
                        </pic:blipFill>
                        <pic:spPr bwMode="auto">
                          <a:xfrm>
                            <a:off x="0" y="0"/>
                            <a:ext cx="899795" cy="1350010"/>
                          </a:xfrm>
                          <a:prstGeom prst="rect">
                            <a:avLst/>
                          </a:prstGeom>
                          <a:noFill/>
                          <a:ln>
                            <a:noFill/>
                          </a:ln>
                        </pic:spPr>
                      </pic:pic>
                    </a:graphicData>
                  </a:graphic>
                </wp:anchor>
              </w:drawing>
            </w:r>
            <w:r w:rsidRPr="06AB4A6C">
              <w:rPr>
                <w:rFonts w:ascii="Century Gothic" w:hAnsi="Century Gothic"/>
                <w:sz w:val="16"/>
                <w:szCs w:val="16"/>
              </w:rPr>
              <w:t>A magical island. A dangerous task. A burning secret.</w:t>
            </w:r>
            <w:r>
              <w:t xml:space="preserve"> </w:t>
            </w:r>
          </w:p>
          <w:p w14:paraId="670021EE" w14:textId="77777777" w:rsidR="00ED7E52" w:rsidRDefault="00ED7E52" w:rsidP="00D26377">
            <w:pPr>
              <w:spacing w:line="276" w:lineRule="auto"/>
              <w:rPr>
                <w:rFonts w:ascii="Century Gothic" w:hAnsi="Century Gothic"/>
                <w:sz w:val="16"/>
                <w:szCs w:val="16"/>
              </w:rPr>
            </w:pPr>
          </w:p>
          <w:p w14:paraId="0B22942F" w14:textId="77777777" w:rsidR="00ED7E52" w:rsidRDefault="00ED7E52" w:rsidP="00D26377">
            <w:pPr>
              <w:spacing w:line="276" w:lineRule="auto"/>
              <w:rPr>
                <w:rFonts w:ascii="Century Gothic" w:hAnsi="Century Gothic"/>
                <w:sz w:val="16"/>
                <w:szCs w:val="16"/>
              </w:rPr>
            </w:pPr>
            <w:r w:rsidRPr="06AB4A6C">
              <w:rPr>
                <w:rFonts w:ascii="Century Gothic" w:hAnsi="Century Gothic"/>
                <w:sz w:val="16"/>
                <w:szCs w:val="16"/>
              </w:rPr>
              <w:t>Linus Baker leads a quiet, solitary life. At forty, he lives in a tiny house with a devious cat and his old records. As a Case Worker at the Department in Charge of Magical Youth, he spends his days overseeing the well-being of children in government-sanctioned orphanages.</w:t>
            </w:r>
          </w:p>
          <w:p w14:paraId="489B980E" w14:textId="77777777" w:rsidR="00ED7E52" w:rsidRDefault="00ED7E52" w:rsidP="00D26377">
            <w:pPr>
              <w:spacing w:line="276" w:lineRule="auto"/>
              <w:rPr>
                <w:rFonts w:ascii="Century Gothic" w:hAnsi="Century Gothic"/>
                <w:sz w:val="16"/>
                <w:szCs w:val="16"/>
              </w:rPr>
            </w:pPr>
          </w:p>
          <w:p w14:paraId="142527C8" w14:textId="77777777" w:rsidR="00ED7E52" w:rsidRDefault="00ED7E52" w:rsidP="00D26377">
            <w:pPr>
              <w:spacing w:line="276" w:lineRule="auto"/>
              <w:rPr>
                <w:rFonts w:ascii="Century Gothic" w:hAnsi="Century Gothic"/>
                <w:sz w:val="16"/>
                <w:szCs w:val="16"/>
              </w:rPr>
            </w:pPr>
            <w:r w:rsidRPr="06AB4A6C">
              <w:rPr>
                <w:rFonts w:ascii="Century Gothic" w:hAnsi="Century Gothic"/>
                <w:sz w:val="16"/>
                <w:szCs w:val="16"/>
              </w:rPr>
              <w:t xml:space="preserve">When Linus is unexpectedly summoned by Extremely Upper Management, he's given a curious and highly classified assignment: travel to Marsyas Island Orphanage, where six dangerous children reside: a gnome, a sprite, a wyvern, an unidentifiable green blob, a were-Pomeranian, and the Antichrist. Linus must set aside his fears and determine </w:t>
            </w:r>
            <w:proofErr w:type="gramStart"/>
            <w:r w:rsidRPr="06AB4A6C">
              <w:rPr>
                <w:rFonts w:ascii="Century Gothic" w:hAnsi="Century Gothic"/>
                <w:sz w:val="16"/>
                <w:szCs w:val="16"/>
              </w:rPr>
              <w:t>whether or not</w:t>
            </w:r>
            <w:proofErr w:type="gramEnd"/>
            <w:r w:rsidRPr="06AB4A6C">
              <w:rPr>
                <w:rFonts w:ascii="Century Gothic" w:hAnsi="Century Gothic"/>
                <w:sz w:val="16"/>
                <w:szCs w:val="16"/>
              </w:rPr>
              <w:t xml:space="preserve"> they’re likely to bring about the end of days.</w:t>
            </w:r>
          </w:p>
          <w:p w14:paraId="7073DD33" w14:textId="77777777" w:rsidR="00ED7E52" w:rsidRDefault="00ED7E52" w:rsidP="00D26377">
            <w:pPr>
              <w:spacing w:line="276" w:lineRule="auto"/>
              <w:rPr>
                <w:rFonts w:ascii="Century Gothic" w:hAnsi="Century Gothic"/>
                <w:sz w:val="16"/>
                <w:szCs w:val="16"/>
              </w:rPr>
            </w:pPr>
          </w:p>
          <w:p w14:paraId="27F9DA8D" w14:textId="77777777" w:rsidR="00ED7E52" w:rsidRDefault="00ED7E52" w:rsidP="00D26377">
            <w:pPr>
              <w:spacing w:line="276" w:lineRule="auto"/>
              <w:rPr>
                <w:rFonts w:ascii="Century Gothic" w:hAnsi="Century Gothic"/>
                <w:sz w:val="16"/>
                <w:szCs w:val="16"/>
              </w:rPr>
            </w:pPr>
            <w:r w:rsidRPr="06AB4A6C">
              <w:rPr>
                <w:rFonts w:ascii="Century Gothic" w:hAnsi="Century Gothic"/>
                <w:sz w:val="16"/>
                <w:szCs w:val="16"/>
              </w:rPr>
              <w:t>But the children aren’t the only secret the island keeps. Their caretaker is the charming and enigmatic Arthur Parnassus, who will do anything to keep his wards safe. As Arthur and Linus grow closer, long-held secrets are exposed, and Linus must make a choice: destroy a home or watch the world burn.</w:t>
            </w:r>
          </w:p>
          <w:p w14:paraId="374211CA" w14:textId="77777777" w:rsidR="00ED7E52" w:rsidRDefault="00ED7E52" w:rsidP="00D26377">
            <w:pPr>
              <w:spacing w:line="276" w:lineRule="auto"/>
              <w:rPr>
                <w:rFonts w:ascii="Century Gothic" w:hAnsi="Century Gothic"/>
                <w:sz w:val="16"/>
                <w:szCs w:val="16"/>
              </w:rPr>
            </w:pPr>
          </w:p>
          <w:p w14:paraId="7CB13F8E" w14:textId="77777777" w:rsidR="00ED7E52" w:rsidRDefault="00ED7E52" w:rsidP="00D26377">
            <w:pPr>
              <w:spacing w:line="276" w:lineRule="auto"/>
              <w:rPr>
                <w:rFonts w:ascii="Century Gothic" w:hAnsi="Century Gothic"/>
                <w:sz w:val="16"/>
                <w:szCs w:val="16"/>
              </w:rPr>
            </w:pPr>
            <w:r w:rsidRPr="06AB4A6C">
              <w:rPr>
                <w:rFonts w:ascii="Century Gothic" w:hAnsi="Century Gothic"/>
                <w:sz w:val="16"/>
                <w:szCs w:val="16"/>
              </w:rPr>
              <w:t>An enchanting story, masterfully told, The House in the Cerulean Sea is about the profound experience of discovering an unlikely family in an unexpected place—and realizing that family is yours.</w:t>
            </w:r>
          </w:p>
        </w:tc>
      </w:tr>
      <w:tr w:rsidR="00ED7E52" w:rsidRPr="00006565" w14:paraId="4C76B4C3" w14:textId="77777777" w:rsidTr="00ED7E52">
        <w:tc>
          <w:tcPr>
            <w:tcW w:w="1500" w:type="dxa"/>
            <w:shd w:val="clear" w:color="auto" w:fill="F2F2F2" w:themeFill="background1" w:themeFillShade="F2"/>
          </w:tcPr>
          <w:p w14:paraId="515A932E"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1ACD2E52" w14:textId="77777777" w:rsidR="00ED7E52" w:rsidRDefault="00ED7E52" w:rsidP="00D26377">
            <w:pPr>
              <w:spacing w:line="276" w:lineRule="auto"/>
              <w:rPr>
                <w:rFonts w:ascii="Century Gothic" w:hAnsi="Century Gothic"/>
                <w:sz w:val="16"/>
                <w:szCs w:val="16"/>
              </w:rPr>
            </w:pPr>
            <w:r w:rsidRPr="06AB4A6C">
              <w:rPr>
                <w:rFonts w:ascii="Century Gothic" w:hAnsi="Century Gothic"/>
                <w:sz w:val="16"/>
                <w:szCs w:val="16"/>
              </w:rPr>
              <w:t xml:space="preserve">The House in the Cerulean Sea is a story born from the Sixties Scoop, which refers to Canada removing indigenous children from their own families and placing them into white families. This practice continued for about twenty years and is still having an effect today. The book speaks of prejudice and social exclusion in all forms: racism, homophobia, transphobia etc. </w:t>
            </w:r>
          </w:p>
        </w:tc>
      </w:tr>
      <w:tr w:rsidR="00ED7E52" w:rsidRPr="008A17CD" w14:paraId="159DAC85" w14:textId="77777777" w:rsidTr="00ED7E52">
        <w:tc>
          <w:tcPr>
            <w:tcW w:w="1500" w:type="dxa"/>
            <w:shd w:val="clear" w:color="auto" w:fill="F2F2F2" w:themeFill="background1" w:themeFillShade="F2"/>
          </w:tcPr>
          <w:p w14:paraId="010186CB" w14:textId="77777777" w:rsidR="00ED7E52" w:rsidRPr="008A17CD" w:rsidRDefault="00ED7E52" w:rsidP="00D26377">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329CC714" w14:textId="77777777" w:rsidR="00ED7E52" w:rsidRDefault="00ED7E52" w:rsidP="00D26377">
            <w:pPr>
              <w:pStyle w:val="ListParagraph"/>
              <w:numPr>
                <w:ilvl w:val="0"/>
                <w:numId w:val="4"/>
              </w:numPr>
              <w:spacing w:line="276" w:lineRule="auto"/>
              <w:ind w:left="360"/>
              <w:rPr>
                <w:rFonts w:ascii="Century Gothic" w:hAnsi="Century Gothic"/>
                <w:sz w:val="16"/>
                <w:szCs w:val="16"/>
              </w:rPr>
            </w:pPr>
            <w:r w:rsidRPr="06AB4A6C">
              <w:rPr>
                <w:rFonts w:ascii="Century Gothic" w:hAnsi="Century Gothic"/>
                <w:sz w:val="16"/>
                <w:szCs w:val="16"/>
              </w:rPr>
              <w:t xml:space="preserve">Which of the students did you relate to the most? Or rather, which of them would you like to be for a day? </w:t>
            </w:r>
          </w:p>
          <w:p w14:paraId="438E1FFC" w14:textId="77777777" w:rsidR="00ED7E52" w:rsidRDefault="00ED7E52" w:rsidP="00D26377">
            <w:pPr>
              <w:pStyle w:val="ListParagraph"/>
              <w:numPr>
                <w:ilvl w:val="0"/>
                <w:numId w:val="4"/>
              </w:numPr>
              <w:spacing w:line="276" w:lineRule="auto"/>
              <w:ind w:left="360"/>
              <w:rPr>
                <w:rFonts w:ascii="Century Gothic" w:hAnsi="Century Gothic"/>
                <w:sz w:val="16"/>
                <w:szCs w:val="16"/>
              </w:rPr>
            </w:pPr>
            <w:r w:rsidRPr="06AB4A6C">
              <w:rPr>
                <w:rFonts w:ascii="Century Gothic" w:hAnsi="Century Gothic"/>
                <w:sz w:val="16"/>
                <w:szCs w:val="16"/>
              </w:rPr>
              <w:t>“Change often starts with the smallest of whispers. Like-minded people building it up to a roar.” Linus clearly changes in the book, and it seems that the villagers are coming along as well. Could the events of this book start a ripple of change in DICOMY and Extremely Upper Management?</w:t>
            </w:r>
          </w:p>
          <w:p w14:paraId="3E6DE418" w14:textId="77777777" w:rsidR="00ED7E52" w:rsidRDefault="00ED7E52" w:rsidP="00D26377">
            <w:pPr>
              <w:pStyle w:val="ListParagraph"/>
              <w:numPr>
                <w:ilvl w:val="0"/>
                <w:numId w:val="4"/>
              </w:numPr>
              <w:spacing w:line="276" w:lineRule="auto"/>
              <w:ind w:left="360"/>
              <w:rPr>
                <w:rFonts w:ascii="Century Gothic" w:hAnsi="Century Gothic"/>
                <w:sz w:val="16"/>
                <w:szCs w:val="16"/>
              </w:rPr>
            </w:pPr>
            <w:r w:rsidRPr="06AB4A6C">
              <w:rPr>
                <w:rFonts w:ascii="Century Gothic" w:hAnsi="Century Gothic"/>
                <w:sz w:val="16"/>
                <w:szCs w:val="16"/>
              </w:rPr>
              <w:t xml:space="preserve">Linus is a very lonely man and prior to investigating the Marsyas Island Orphanage, his only friend and family is his aloof </w:t>
            </w:r>
            <w:proofErr w:type="gramStart"/>
            <w:r w:rsidRPr="06AB4A6C">
              <w:rPr>
                <w:rFonts w:ascii="Century Gothic" w:hAnsi="Century Gothic"/>
                <w:sz w:val="16"/>
                <w:szCs w:val="16"/>
              </w:rPr>
              <w:t>cat</w:t>
            </w:r>
            <w:proofErr w:type="gramEnd"/>
            <w:r w:rsidRPr="06AB4A6C">
              <w:rPr>
                <w:rFonts w:ascii="Century Gothic" w:hAnsi="Century Gothic"/>
                <w:sz w:val="16"/>
                <w:szCs w:val="16"/>
              </w:rPr>
              <w:t xml:space="preserve"> Calliope. While building a family and a home becomes important for Linus as the story progresses, why wasn’t this a priority in his past? Why is he so isolated as an adult, and do you think this can this be attributed to what his home life was like growing up?</w:t>
            </w:r>
          </w:p>
          <w:p w14:paraId="18D45146" w14:textId="77777777" w:rsidR="00ED7E52" w:rsidRDefault="00ED7E52" w:rsidP="00D26377">
            <w:pPr>
              <w:pStyle w:val="ListParagraph"/>
              <w:numPr>
                <w:ilvl w:val="0"/>
                <w:numId w:val="4"/>
              </w:numPr>
              <w:spacing w:line="276" w:lineRule="auto"/>
              <w:ind w:left="360"/>
              <w:rPr>
                <w:rFonts w:ascii="Century Gothic" w:hAnsi="Century Gothic"/>
                <w:sz w:val="16"/>
                <w:szCs w:val="16"/>
              </w:rPr>
            </w:pPr>
            <w:r w:rsidRPr="06AB4A6C">
              <w:rPr>
                <w:rFonts w:ascii="Century Gothic" w:hAnsi="Century Gothic"/>
                <w:sz w:val="16"/>
                <w:szCs w:val="16"/>
              </w:rPr>
              <w:t>What were you expecting of Arthur? Did you believe that he was simply a headmaster, or did you suspect that he had powers? What did you think about his big reveal?</w:t>
            </w:r>
          </w:p>
          <w:p w14:paraId="243EBB21" w14:textId="77777777" w:rsidR="00ED7E52" w:rsidRDefault="00ED7E52" w:rsidP="00D26377">
            <w:pPr>
              <w:pStyle w:val="ListParagraph"/>
              <w:numPr>
                <w:ilvl w:val="0"/>
                <w:numId w:val="4"/>
              </w:numPr>
              <w:spacing w:line="276" w:lineRule="auto"/>
              <w:ind w:left="360"/>
              <w:rPr>
                <w:rFonts w:ascii="Century Gothic" w:hAnsi="Century Gothic"/>
                <w:sz w:val="16"/>
                <w:szCs w:val="16"/>
              </w:rPr>
            </w:pPr>
            <w:r w:rsidRPr="06AB4A6C">
              <w:rPr>
                <w:rFonts w:ascii="Century Gothic" w:hAnsi="Century Gothic"/>
                <w:sz w:val="16"/>
                <w:szCs w:val="16"/>
              </w:rPr>
              <w:t>When JK Rowling wrote Harry Potter, she conceived of Dumbledore as a gay character. And yet, his sexual orientation was never overtly addressed in the book. TJ Klune is queer, and he believes that “it’s important—- now more than ever—- to have accurate, positive, queer representation in stories”. Have you been reading more diversely or sought out more queer characters or authors?</w:t>
            </w:r>
          </w:p>
        </w:tc>
      </w:tr>
    </w:tbl>
    <w:p w14:paraId="5CF02163" w14:textId="77777777" w:rsidR="00ED7E52" w:rsidRDefault="00ED7E52" w:rsidP="00ED7E52">
      <w:pPr>
        <w:spacing w:after="0" w:line="276" w:lineRule="auto"/>
        <w:rPr>
          <w:rFonts w:ascii="Century Gothic" w:hAnsi="Century Gothic"/>
          <w:b/>
          <w:sz w:val="20"/>
          <w:szCs w:val="20"/>
        </w:rPr>
      </w:pPr>
    </w:p>
    <w:p w14:paraId="033DC037" w14:textId="77777777" w:rsidR="00ED7E52" w:rsidRDefault="00ED7E52" w:rsidP="00ED7E52">
      <w:pPr>
        <w:spacing w:after="0" w:line="276" w:lineRule="auto"/>
        <w:rPr>
          <w:rFonts w:ascii="Century Gothic" w:hAnsi="Century Gothic"/>
          <w:b/>
          <w:sz w:val="20"/>
          <w:szCs w:val="20"/>
        </w:rPr>
      </w:pPr>
    </w:p>
    <w:p w14:paraId="0B00E510" w14:textId="469598C8" w:rsidR="002A1B35" w:rsidRDefault="002A1B35" w:rsidP="6A6E7001">
      <w:pPr>
        <w:spacing w:after="0" w:line="276" w:lineRule="auto"/>
        <w:rPr>
          <w:rFonts w:ascii="Century Gothic" w:hAnsi="Century Gothic"/>
          <w:b/>
          <w:bCs/>
          <w:sz w:val="20"/>
          <w:szCs w:val="20"/>
        </w:rPr>
      </w:pPr>
    </w:p>
    <w:p w14:paraId="0F1BA345" w14:textId="33019A84" w:rsidR="6A6E7001" w:rsidRDefault="6A6E7001" w:rsidP="6A6E7001">
      <w:pPr>
        <w:spacing w:after="0" w:line="276" w:lineRule="auto"/>
        <w:rPr>
          <w:rFonts w:ascii="Century Gothic" w:hAnsi="Century Gothic"/>
          <w:b/>
          <w:bCs/>
          <w:sz w:val="20"/>
          <w:szCs w:val="20"/>
        </w:rPr>
      </w:pPr>
    </w:p>
    <w:p w14:paraId="41C4D584" w14:textId="77777777" w:rsidR="00ED7E52" w:rsidRDefault="00ED7E52" w:rsidP="6A6E7001">
      <w:pPr>
        <w:spacing w:after="0" w:line="276" w:lineRule="auto"/>
        <w:rPr>
          <w:rFonts w:ascii="Century Gothic" w:hAnsi="Century Gothic"/>
          <w:b/>
          <w:bCs/>
          <w:sz w:val="20"/>
          <w:szCs w:val="20"/>
        </w:rPr>
      </w:pPr>
    </w:p>
    <w:p w14:paraId="2EDA4A5B" w14:textId="77777777" w:rsidR="00ED7E52" w:rsidRDefault="00ED7E52" w:rsidP="6A6E7001">
      <w:pPr>
        <w:spacing w:after="0" w:line="276" w:lineRule="auto"/>
        <w:rPr>
          <w:rFonts w:ascii="Century Gothic" w:hAnsi="Century Gothic"/>
          <w:b/>
          <w:bCs/>
          <w:sz w:val="20"/>
          <w:szCs w:val="20"/>
        </w:rPr>
      </w:pPr>
    </w:p>
    <w:p w14:paraId="0B08860C" w14:textId="77777777" w:rsidR="00ED7E52" w:rsidRDefault="00ED7E52" w:rsidP="6A6E7001">
      <w:pPr>
        <w:spacing w:after="0" w:line="276" w:lineRule="auto"/>
        <w:rPr>
          <w:rFonts w:ascii="Century Gothic" w:hAnsi="Century Gothic"/>
          <w:b/>
          <w:bCs/>
          <w:sz w:val="20"/>
          <w:szCs w:val="20"/>
        </w:rPr>
      </w:pPr>
    </w:p>
    <w:p w14:paraId="06FE047E" w14:textId="77777777" w:rsidR="00ED7E52" w:rsidRDefault="00ED7E52" w:rsidP="6A6E7001">
      <w:pPr>
        <w:spacing w:after="0" w:line="276" w:lineRule="auto"/>
        <w:rPr>
          <w:rFonts w:ascii="Century Gothic" w:hAnsi="Century Gothic"/>
          <w:b/>
          <w:bCs/>
          <w:sz w:val="20"/>
          <w:szCs w:val="20"/>
        </w:rPr>
      </w:pPr>
    </w:p>
    <w:p w14:paraId="28BC464B" w14:textId="77777777" w:rsidR="00ED7E52" w:rsidRDefault="00ED7E52" w:rsidP="6A6E7001">
      <w:pPr>
        <w:spacing w:after="0" w:line="276" w:lineRule="auto"/>
        <w:rPr>
          <w:rFonts w:ascii="Century Gothic" w:hAnsi="Century Gothic"/>
          <w:b/>
          <w:bCs/>
          <w:sz w:val="20"/>
          <w:szCs w:val="20"/>
        </w:rPr>
      </w:pPr>
    </w:p>
    <w:p w14:paraId="581CA760" w14:textId="55840413" w:rsidR="002A1B35" w:rsidRDefault="003E1B00" w:rsidP="00CE0B6A">
      <w:pPr>
        <w:spacing w:after="0" w:line="276" w:lineRule="auto"/>
        <w:rPr>
          <w:rFonts w:ascii="Century Gothic" w:hAnsi="Century Gothic"/>
          <w:b/>
          <w:sz w:val="20"/>
          <w:szCs w:val="20"/>
        </w:rPr>
      </w:pPr>
      <w:r>
        <w:rPr>
          <w:rFonts w:ascii="Century Gothic" w:hAnsi="Century Gothic"/>
          <w:b/>
          <w:sz w:val="20"/>
          <w:szCs w:val="20"/>
        </w:rPr>
        <w:lastRenderedPageBreak/>
        <w:t>Year 11</w:t>
      </w:r>
    </w:p>
    <w:p w14:paraId="722BB632" w14:textId="11F98F7B" w:rsidR="002A1B35" w:rsidRDefault="002A1B35" w:rsidP="00CE0B6A">
      <w:pPr>
        <w:spacing w:after="0" w:line="276"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500"/>
        <w:gridCol w:w="7516"/>
      </w:tblGrid>
      <w:tr w:rsidR="00A476BB" w14:paraId="55C62AF3" w14:textId="77777777" w:rsidTr="31E8A80B">
        <w:tc>
          <w:tcPr>
            <w:tcW w:w="1500" w:type="dxa"/>
            <w:shd w:val="clear" w:color="auto" w:fill="F2F2F2" w:themeFill="background1" w:themeFillShade="F2"/>
          </w:tcPr>
          <w:p w14:paraId="67DA449F" w14:textId="77777777" w:rsidR="00A476BB" w:rsidRPr="008A17CD" w:rsidRDefault="00A476BB" w:rsidP="000B1043">
            <w:pPr>
              <w:spacing w:line="276" w:lineRule="auto"/>
              <w:rPr>
                <w:rFonts w:ascii="Century Gothic" w:hAnsi="Century Gothic"/>
                <w:b/>
                <w:sz w:val="16"/>
                <w:szCs w:val="20"/>
              </w:rPr>
            </w:pPr>
            <w:r w:rsidRPr="008A17CD">
              <w:rPr>
                <w:rFonts w:ascii="Century Gothic" w:hAnsi="Century Gothic"/>
                <w:b/>
                <w:sz w:val="16"/>
                <w:szCs w:val="20"/>
              </w:rPr>
              <w:t>Title</w:t>
            </w:r>
          </w:p>
        </w:tc>
        <w:tc>
          <w:tcPr>
            <w:tcW w:w="7516" w:type="dxa"/>
          </w:tcPr>
          <w:p w14:paraId="3B876F50" w14:textId="580FDAD2" w:rsidR="00A476BB" w:rsidRPr="008A17CD" w:rsidRDefault="00A476BB" w:rsidP="000B1043">
            <w:pPr>
              <w:spacing w:line="276" w:lineRule="auto"/>
              <w:rPr>
                <w:rFonts w:ascii="Century Gothic" w:hAnsi="Century Gothic"/>
                <w:i/>
                <w:sz w:val="16"/>
                <w:szCs w:val="20"/>
                <w:u w:val="single"/>
              </w:rPr>
            </w:pPr>
            <w:r>
              <w:rPr>
                <w:rFonts w:ascii="Century Gothic" w:hAnsi="Century Gothic"/>
                <w:i/>
                <w:sz w:val="16"/>
                <w:szCs w:val="20"/>
              </w:rPr>
              <w:t xml:space="preserve">The Kite Runner  </w:t>
            </w:r>
          </w:p>
        </w:tc>
      </w:tr>
      <w:tr w:rsidR="00A476BB" w14:paraId="5F59E7F3" w14:textId="77777777" w:rsidTr="31E8A80B">
        <w:tc>
          <w:tcPr>
            <w:tcW w:w="1500" w:type="dxa"/>
            <w:shd w:val="clear" w:color="auto" w:fill="F2F2F2" w:themeFill="background1" w:themeFillShade="F2"/>
          </w:tcPr>
          <w:p w14:paraId="2E6A92C8" w14:textId="77777777" w:rsidR="00A476BB" w:rsidRPr="008A17CD" w:rsidRDefault="00A476BB" w:rsidP="000B1043">
            <w:pPr>
              <w:spacing w:line="276" w:lineRule="auto"/>
              <w:rPr>
                <w:rFonts w:ascii="Century Gothic" w:hAnsi="Century Gothic"/>
                <w:b/>
                <w:sz w:val="16"/>
                <w:szCs w:val="20"/>
              </w:rPr>
            </w:pPr>
            <w:r w:rsidRPr="008A17CD">
              <w:rPr>
                <w:rFonts w:ascii="Century Gothic" w:hAnsi="Century Gothic"/>
                <w:b/>
                <w:sz w:val="16"/>
                <w:szCs w:val="20"/>
              </w:rPr>
              <w:t>Genre</w:t>
            </w:r>
          </w:p>
        </w:tc>
        <w:tc>
          <w:tcPr>
            <w:tcW w:w="7516" w:type="dxa"/>
          </w:tcPr>
          <w:p w14:paraId="498DC8B7" w14:textId="46EEB37A" w:rsidR="00A476BB" w:rsidRPr="008A17CD" w:rsidRDefault="001714BB" w:rsidP="000B1043">
            <w:pPr>
              <w:spacing w:line="276" w:lineRule="auto"/>
              <w:rPr>
                <w:rFonts w:ascii="Century Gothic" w:hAnsi="Century Gothic"/>
                <w:sz w:val="16"/>
                <w:szCs w:val="20"/>
              </w:rPr>
            </w:pPr>
            <w:r>
              <w:rPr>
                <w:rFonts w:ascii="Century Gothic" w:hAnsi="Century Gothic"/>
                <w:sz w:val="16"/>
                <w:szCs w:val="20"/>
              </w:rPr>
              <w:t>Bildungsroman</w:t>
            </w:r>
          </w:p>
        </w:tc>
      </w:tr>
      <w:tr w:rsidR="00A476BB" w14:paraId="225E51F8" w14:textId="77777777" w:rsidTr="31E8A80B">
        <w:tc>
          <w:tcPr>
            <w:tcW w:w="1500" w:type="dxa"/>
            <w:shd w:val="clear" w:color="auto" w:fill="F2F2F2" w:themeFill="background1" w:themeFillShade="F2"/>
          </w:tcPr>
          <w:p w14:paraId="17243C75" w14:textId="77777777" w:rsidR="00A476BB" w:rsidRPr="008A17CD" w:rsidRDefault="00A476BB" w:rsidP="000B1043">
            <w:pPr>
              <w:spacing w:line="276" w:lineRule="auto"/>
              <w:rPr>
                <w:rFonts w:ascii="Century Gothic" w:hAnsi="Century Gothic"/>
                <w:b/>
                <w:sz w:val="16"/>
                <w:szCs w:val="20"/>
              </w:rPr>
            </w:pPr>
            <w:r>
              <w:rPr>
                <w:rFonts w:ascii="Century Gothic" w:hAnsi="Century Gothic"/>
                <w:b/>
                <w:sz w:val="16"/>
                <w:szCs w:val="20"/>
              </w:rPr>
              <w:t>Be aware…</w:t>
            </w:r>
          </w:p>
        </w:tc>
        <w:tc>
          <w:tcPr>
            <w:tcW w:w="7516" w:type="dxa"/>
          </w:tcPr>
          <w:p w14:paraId="64300C8C" w14:textId="42F2428B" w:rsidR="00A476BB" w:rsidRPr="00BA40AD" w:rsidRDefault="1A8B4025" w:rsidP="001714BB">
            <w:pPr>
              <w:pStyle w:val="ListParagraph"/>
              <w:numPr>
                <w:ilvl w:val="0"/>
                <w:numId w:val="9"/>
              </w:numPr>
              <w:spacing w:line="276" w:lineRule="auto"/>
              <w:ind w:left="360"/>
              <w:rPr>
                <w:rFonts w:ascii="Century Gothic" w:hAnsi="Century Gothic"/>
                <w:sz w:val="16"/>
                <w:szCs w:val="20"/>
              </w:rPr>
            </w:pPr>
            <w:r w:rsidRPr="31E8A80B">
              <w:rPr>
                <w:rFonts w:ascii="Century Gothic" w:hAnsi="Century Gothic"/>
                <w:sz w:val="16"/>
                <w:szCs w:val="16"/>
              </w:rPr>
              <w:t>There is a brief and subtle reference to sexual abuse of a child.</w:t>
            </w:r>
          </w:p>
        </w:tc>
      </w:tr>
      <w:tr w:rsidR="00A476BB" w14:paraId="57F42120" w14:textId="77777777" w:rsidTr="31E8A80B">
        <w:tc>
          <w:tcPr>
            <w:tcW w:w="1500" w:type="dxa"/>
            <w:shd w:val="clear" w:color="auto" w:fill="F2F2F2" w:themeFill="background1" w:themeFillShade="F2"/>
          </w:tcPr>
          <w:p w14:paraId="177B5B48" w14:textId="77777777" w:rsidR="00A476BB" w:rsidRPr="008A17CD" w:rsidRDefault="00A476BB" w:rsidP="000B1043">
            <w:pPr>
              <w:spacing w:line="276" w:lineRule="auto"/>
              <w:rPr>
                <w:rFonts w:ascii="Century Gothic" w:hAnsi="Century Gothic"/>
                <w:b/>
                <w:sz w:val="16"/>
                <w:szCs w:val="20"/>
              </w:rPr>
            </w:pPr>
            <w:r w:rsidRPr="008A17CD">
              <w:rPr>
                <w:rFonts w:ascii="Century Gothic" w:hAnsi="Century Gothic"/>
                <w:b/>
                <w:sz w:val="16"/>
                <w:szCs w:val="20"/>
              </w:rPr>
              <w:t>Synopsis</w:t>
            </w:r>
          </w:p>
        </w:tc>
        <w:tc>
          <w:tcPr>
            <w:tcW w:w="7516" w:type="dxa"/>
          </w:tcPr>
          <w:p w14:paraId="36D14A12" w14:textId="6223FD2E" w:rsidR="00A476BB" w:rsidRDefault="001714BB" w:rsidP="000B1043">
            <w:pPr>
              <w:spacing w:line="276" w:lineRule="auto"/>
              <w:rPr>
                <w:rFonts w:ascii="Century Gothic" w:hAnsi="Century Gothic"/>
                <w:sz w:val="16"/>
                <w:szCs w:val="16"/>
              </w:rPr>
            </w:pPr>
            <w:r>
              <w:rPr>
                <w:noProof/>
                <w:lang w:eastAsia="en-GB"/>
              </w:rPr>
              <w:drawing>
                <wp:anchor distT="0" distB="0" distL="114300" distR="114300" simplePos="0" relativeHeight="251661824" behindDoc="0" locked="0" layoutInCell="1" allowOverlap="1" wp14:anchorId="3158533C" wp14:editId="07BFD599">
                  <wp:simplePos x="0" y="0"/>
                  <wp:positionH relativeFrom="column">
                    <wp:posOffset>3754635</wp:posOffset>
                  </wp:positionH>
                  <wp:positionV relativeFrom="paragraph">
                    <wp:posOffset>44809</wp:posOffset>
                  </wp:positionV>
                  <wp:extent cx="871220" cy="1351280"/>
                  <wp:effectExtent l="38100" t="38100" r="100330" b="96520"/>
                  <wp:wrapSquare wrapText="bothSides"/>
                  <wp:docPr id="13" name="Picture 13" descr="The Kite Runner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ite Runner (Paperbac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71220" cy="135128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1714BB">
              <w:rPr>
                <w:rFonts w:ascii="Century Gothic" w:hAnsi="Century Gothic"/>
                <w:sz w:val="16"/>
                <w:szCs w:val="16"/>
              </w:rPr>
              <w:t xml:space="preserve">An utterly absorbing and emotionally devastating account of betrayal and redemption amidst the turbulence of Afghanistan, Hosseini’s intensely powerful novel revolves around Amir and his attempts to right a grievous wrong from his past. Lyrical, evocative and immensely moving, </w:t>
            </w:r>
            <w:r w:rsidRPr="001714BB">
              <w:rPr>
                <w:rFonts w:ascii="Century Gothic" w:hAnsi="Century Gothic"/>
                <w:i/>
                <w:sz w:val="16"/>
                <w:szCs w:val="16"/>
              </w:rPr>
              <w:t>The Kite Runner</w:t>
            </w:r>
            <w:r w:rsidRPr="001714BB">
              <w:rPr>
                <w:rFonts w:ascii="Century Gothic" w:hAnsi="Century Gothic"/>
                <w:sz w:val="16"/>
                <w:szCs w:val="16"/>
              </w:rPr>
              <w:t xml:space="preserve"> has rightly become a modern classic.   </w:t>
            </w:r>
          </w:p>
          <w:p w14:paraId="01170114" w14:textId="69EA71FE" w:rsidR="001714BB" w:rsidRDefault="001714BB" w:rsidP="000B1043">
            <w:pPr>
              <w:spacing w:line="276" w:lineRule="auto"/>
              <w:rPr>
                <w:rFonts w:ascii="Century Gothic" w:hAnsi="Century Gothic"/>
                <w:sz w:val="16"/>
                <w:szCs w:val="16"/>
              </w:rPr>
            </w:pPr>
          </w:p>
          <w:p w14:paraId="726997DE" w14:textId="15823D34" w:rsidR="001714BB" w:rsidRPr="008E0D33" w:rsidRDefault="001714BB" w:rsidP="000B1043">
            <w:pPr>
              <w:spacing w:line="276" w:lineRule="auto"/>
              <w:rPr>
                <w:rFonts w:ascii="Century Gothic" w:hAnsi="Century Gothic"/>
                <w:sz w:val="16"/>
                <w:szCs w:val="16"/>
              </w:rPr>
            </w:pPr>
            <w:r>
              <w:rPr>
                <w:rFonts w:ascii="Century Gothic" w:hAnsi="Century Gothic"/>
                <w:sz w:val="16"/>
                <w:szCs w:val="16"/>
              </w:rPr>
              <w:t>Independent Afghanistan, 1975.</w:t>
            </w:r>
            <w:r w:rsidRPr="001714BB">
              <w:rPr>
                <w:rFonts w:ascii="Century Gothic" w:hAnsi="Century Gothic"/>
                <w:sz w:val="16"/>
                <w:szCs w:val="16"/>
              </w:rPr>
              <w:t xml:space="preserve"> Twelve-year-old Amir is desperate to win the local kite-fighting tournament and his loyal friend Hassan promises to help him. But neither of the boys can foresee what will happen to Hassan that afternoon, an event that is to shatter their lives. After the Russians invade and the family is forced to flee to America, Amir realises that one day he must return to Afghanistan under Taliban rule to find the one thing that his new world cannot grant him: redemption.</w:t>
            </w:r>
          </w:p>
        </w:tc>
      </w:tr>
      <w:tr w:rsidR="00A476BB" w14:paraId="77937E4D" w14:textId="77777777" w:rsidTr="31E8A80B">
        <w:tc>
          <w:tcPr>
            <w:tcW w:w="1500" w:type="dxa"/>
            <w:shd w:val="clear" w:color="auto" w:fill="F2F2F2" w:themeFill="background1" w:themeFillShade="F2"/>
          </w:tcPr>
          <w:p w14:paraId="4BA79DAB" w14:textId="77777777" w:rsidR="00A476BB" w:rsidRPr="008A17CD" w:rsidRDefault="00A476BB" w:rsidP="000B1043">
            <w:pPr>
              <w:spacing w:line="276" w:lineRule="auto"/>
              <w:rPr>
                <w:rFonts w:ascii="Century Gothic" w:hAnsi="Century Gothic"/>
                <w:b/>
                <w:sz w:val="16"/>
                <w:szCs w:val="20"/>
              </w:rPr>
            </w:pPr>
            <w:r w:rsidRPr="008A17CD">
              <w:rPr>
                <w:rFonts w:ascii="Century Gothic" w:hAnsi="Century Gothic"/>
                <w:b/>
                <w:sz w:val="16"/>
                <w:szCs w:val="20"/>
              </w:rPr>
              <w:t>Context</w:t>
            </w:r>
          </w:p>
        </w:tc>
        <w:tc>
          <w:tcPr>
            <w:tcW w:w="7516" w:type="dxa"/>
          </w:tcPr>
          <w:p w14:paraId="57AA5522" w14:textId="29DFBB71" w:rsidR="00A476BB" w:rsidRDefault="001714BB" w:rsidP="000B1043">
            <w:pPr>
              <w:spacing w:line="276" w:lineRule="auto"/>
              <w:rPr>
                <w:rFonts w:ascii="Century Gothic" w:hAnsi="Century Gothic"/>
                <w:sz w:val="16"/>
                <w:szCs w:val="16"/>
              </w:rPr>
            </w:pPr>
            <w:r w:rsidRPr="001714BB">
              <w:rPr>
                <w:rFonts w:ascii="Century Gothic" w:hAnsi="Century Gothic"/>
                <w:sz w:val="16"/>
                <w:szCs w:val="16"/>
              </w:rPr>
              <w:t xml:space="preserve">Khaled Hosseini was born in Kabul, Afghanistan, on March 4, 1965, and was the oldest of five children. Just as he describes in </w:t>
            </w:r>
            <w:r w:rsidRPr="00AB6DA9">
              <w:rPr>
                <w:rFonts w:ascii="Century Gothic" w:hAnsi="Century Gothic"/>
                <w:i/>
                <w:sz w:val="16"/>
                <w:szCs w:val="16"/>
              </w:rPr>
              <w:t>The Kite Runner</w:t>
            </w:r>
            <w:r w:rsidRPr="001714BB">
              <w:rPr>
                <w:rFonts w:ascii="Century Gothic" w:hAnsi="Century Gothic"/>
                <w:sz w:val="16"/>
                <w:szCs w:val="16"/>
              </w:rPr>
              <w:t>, Kabul was a cosmopolitan city at the time</w:t>
            </w:r>
            <w:r w:rsidR="00AB6DA9">
              <w:rPr>
                <w:rFonts w:ascii="Century Gothic" w:hAnsi="Century Gothic"/>
                <w:sz w:val="16"/>
                <w:szCs w:val="16"/>
              </w:rPr>
              <w:t>:</w:t>
            </w:r>
            <w:r w:rsidRPr="001714BB">
              <w:rPr>
                <w:rFonts w:ascii="Century Gothic" w:hAnsi="Century Gothic"/>
                <w:sz w:val="16"/>
                <w:szCs w:val="16"/>
              </w:rPr>
              <w:t xml:space="preserve"> Western culture, including movies and literature, mixed with Afghan traditions, such as kite fighting in the winter.</w:t>
            </w:r>
          </w:p>
          <w:p w14:paraId="50668743" w14:textId="77777777" w:rsidR="001714BB" w:rsidRDefault="001714BB" w:rsidP="000B1043">
            <w:pPr>
              <w:spacing w:line="276" w:lineRule="auto"/>
              <w:rPr>
                <w:rFonts w:ascii="Century Gothic" w:hAnsi="Century Gothic"/>
                <w:sz w:val="16"/>
                <w:szCs w:val="16"/>
              </w:rPr>
            </w:pPr>
          </w:p>
          <w:p w14:paraId="385347EC" w14:textId="6FC26264" w:rsidR="001714BB" w:rsidRDefault="001714BB" w:rsidP="000B1043">
            <w:pPr>
              <w:spacing w:line="276" w:lineRule="auto"/>
              <w:rPr>
                <w:rFonts w:ascii="Century Gothic" w:hAnsi="Century Gothic"/>
                <w:sz w:val="16"/>
                <w:szCs w:val="16"/>
              </w:rPr>
            </w:pPr>
            <w:r w:rsidRPr="001714BB">
              <w:rPr>
                <w:rFonts w:ascii="Century Gothic" w:hAnsi="Century Gothic"/>
                <w:sz w:val="16"/>
                <w:szCs w:val="16"/>
              </w:rPr>
              <w:t>While Khaled Hosseini has said before that his first novel is largely fictional, he acknowledges that the Afghanistan he knew as a child inspired it. Like his main character, Amir, Khaled Hosseini enjoyed Western films and kite fighting. He also lived in a pre-</w:t>
            </w:r>
            <w:r w:rsidR="00AB6DA9" w:rsidRPr="001714BB">
              <w:rPr>
                <w:rFonts w:ascii="Century Gothic" w:hAnsi="Century Gothic"/>
                <w:sz w:val="16"/>
                <w:szCs w:val="16"/>
              </w:rPr>
              <w:t>revolutionary</w:t>
            </w:r>
            <w:r w:rsidRPr="001714BB">
              <w:rPr>
                <w:rFonts w:ascii="Century Gothic" w:hAnsi="Century Gothic"/>
                <w:sz w:val="16"/>
                <w:szCs w:val="16"/>
              </w:rPr>
              <w:t xml:space="preserve"> Afghanistan that had not yet been ravaged by the Soviet invasion and subsequent Taliban rule. In a 2003 interview with Newsline, Khaled Hosseini said the passages in the book most resembling his life are those of Amir and Baba as immigrants in the United States. When the </w:t>
            </w:r>
            <w:proofErr w:type="spellStart"/>
            <w:r w:rsidRPr="001714BB">
              <w:rPr>
                <w:rFonts w:ascii="Century Gothic" w:hAnsi="Century Gothic"/>
                <w:sz w:val="16"/>
                <w:szCs w:val="16"/>
              </w:rPr>
              <w:t>Hosseinis</w:t>
            </w:r>
            <w:proofErr w:type="spellEnd"/>
            <w:r w:rsidRPr="001714BB">
              <w:rPr>
                <w:rFonts w:ascii="Century Gothic" w:hAnsi="Century Gothic"/>
                <w:sz w:val="16"/>
                <w:szCs w:val="16"/>
              </w:rPr>
              <w:t xml:space="preserve"> arrived in California, they had difficulty adjusting to the new culture, and for a short time his family lived on welfare. He also remembers the local flea market where he and his father worked briefly among other Afghans, just as Amir and Baba did in the book</w:t>
            </w:r>
            <w:r>
              <w:rPr>
                <w:rFonts w:ascii="Century Gothic" w:hAnsi="Century Gothic"/>
                <w:sz w:val="16"/>
                <w:szCs w:val="16"/>
              </w:rPr>
              <w:t>.</w:t>
            </w:r>
          </w:p>
          <w:p w14:paraId="4EC1940D" w14:textId="77777777" w:rsidR="001714BB" w:rsidRDefault="001714BB" w:rsidP="000B1043">
            <w:pPr>
              <w:spacing w:line="276" w:lineRule="auto"/>
              <w:rPr>
                <w:rFonts w:ascii="Century Gothic" w:hAnsi="Century Gothic"/>
                <w:sz w:val="16"/>
                <w:szCs w:val="16"/>
              </w:rPr>
            </w:pPr>
          </w:p>
          <w:p w14:paraId="7858892D" w14:textId="27C3B1D4" w:rsidR="001714BB" w:rsidRPr="00006565" w:rsidRDefault="001714BB" w:rsidP="00AB6DA9">
            <w:pPr>
              <w:spacing w:line="276" w:lineRule="auto"/>
              <w:rPr>
                <w:rFonts w:ascii="Century Gothic" w:hAnsi="Century Gothic"/>
                <w:sz w:val="16"/>
                <w:szCs w:val="16"/>
              </w:rPr>
            </w:pPr>
            <w:r w:rsidRPr="001714BB">
              <w:rPr>
                <w:rFonts w:ascii="Century Gothic" w:hAnsi="Century Gothic"/>
                <w:sz w:val="16"/>
                <w:szCs w:val="16"/>
              </w:rPr>
              <w:t xml:space="preserve">Hosseini felt deeply influenced by what he recalled of his </w:t>
            </w:r>
            <w:r w:rsidR="00AB6DA9">
              <w:rPr>
                <w:rFonts w:ascii="Century Gothic" w:hAnsi="Century Gothic"/>
                <w:sz w:val="16"/>
                <w:szCs w:val="16"/>
              </w:rPr>
              <w:t xml:space="preserve">homeland, and he began writing </w:t>
            </w:r>
            <w:r w:rsidRPr="00AB6DA9">
              <w:rPr>
                <w:rFonts w:ascii="Century Gothic" w:hAnsi="Century Gothic"/>
                <w:i/>
                <w:sz w:val="16"/>
                <w:szCs w:val="16"/>
              </w:rPr>
              <w:t>The Kite Runner</w:t>
            </w:r>
            <w:r w:rsidRPr="001714BB">
              <w:rPr>
                <w:rFonts w:ascii="Century Gothic" w:hAnsi="Century Gothic"/>
                <w:sz w:val="16"/>
                <w:szCs w:val="16"/>
              </w:rPr>
              <w:t xml:space="preserve"> in March 2001. Two years later, </w:t>
            </w:r>
            <w:proofErr w:type="gramStart"/>
            <w:r w:rsidRPr="001714BB">
              <w:rPr>
                <w:rFonts w:ascii="Century Gothic" w:hAnsi="Century Gothic"/>
                <w:sz w:val="16"/>
                <w:szCs w:val="16"/>
              </w:rPr>
              <w:t>in the midst of</w:t>
            </w:r>
            <w:proofErr w:type="gramEnd"/>
            <w:r w:rsidRPr="001714BB">
              <w:rPr>
                <w:rFonts w:ascii="Century Gothic" w:hAnsi="Century Gothic"/>
                <w:sz w:val="16"/>
                <w:szCs w:val="16"/>
              </w:rPr>
              <w:t xml:space="preserve"> the U.S. war in Afghanistan, Riverhead Books published the book.</w:t>
            </w:r>
          </w:p>
        </w:tc>
      </w:tr>
      <w:tr w:rsidR="00A476BB" w14:paraId="7B7750FE" w14:textId="77777777" w:rsidTr="31E8A80B">
        <w:tc>
          <w:tcPr>
            <w:tcW w:w="1500" w:type="dxa"/>
            <w:shd w:val="clear" w:color="auto" w:fill="F2F2F2" w:themeFill="background1" w:themeFillShade="F2"/>
          </w:tcPr>
          <w:p w14:paraId="70615305" w14:textId="77777777" w:rsidR="00A476BB" w:rsidRPr="008A17CD" w:rsidRDefault="00A476BB" w:rsidP="000B1043">
            <w:pPr>
              <w:spacing w:line="276" w:lineRule="auto"/>
              <w:rPr>
                <w:rFonts w:ascii="Century Gothic" w:hAnsi="Century Gothic"/>
                <w:b/>
                <w:sz w:val="16"/>
                <w:szCs w:val="20"/>
              </w:rPr>
            </w:pPr>
            <w:r w:rsidRPr="008A17CD">
              <w:rPr>
                <w:rFonts w:ascii="Century Gothic" w:hAnsi="Century Gothic"/>
                <w:b/>
                <w:sz w:val="16"/>
                <w:szCs w:val="20"/>
              </w:rPr>
              <w:t>Conversation Starters</w:t>
            </w:r>
          </w:p>
        </w:tc>
        <w:tc>
          <w:tcPr>
            <w:tcW w:w="7516" w:type="dxa"/>
          </w:tcPr>
          <w:p w14:paraId="49ECBD87" w14:textId="526C728E" w:rsidR="00A476BB" w:rsidRDefault="14D6E379" w:rsidP="00AB6DA9">
            <w:pPr>
              <w:pStyle w:val="ListParagraph"/>
              <w:numPr>
                <w:ilvl w:val="0"/>
                <w:numId w:val="4"/>
              </w:numPr>
              <w:spacing w:line="276" w:lineRule="auto"/>
              <w:ind w:left="360"/>
              <w:rPr>
                <w:rFonts w:ascii="Century Gothic" w:hAnsi="Century Gothic"/>
                <w:sz w:val="16"/>
                <w:szCs w:val="20"/>
              </w:rPr>
            </w:pPr>
            <w:r w:rsidRPr="06AB4A6C">
              <w:rPr>
                <w:rFonts w:ascii="Century Gothic" w:hAnsi="Century Gothic"/>
                <w:sz w:val="16"/>
                <w:szCs w:val="16"/>
              </w:rPr>
              <w:t xml:space="preserve">What did </w:t>
            </w:r>
            <w:r w:rsidRPr="06AB4A6C">
              <w:rPr>
                <w:rFonts w:ascii="Century Gothic" w:hAnsi="Century Gothic"/>
                <w:i/>
                <w:iCs/>
                <w:sz w:val="16"/>
                <w:szCs w:val="16"/>
              </w:rPr>
              <w:t>The Kite Runner</w:t>
            </w:r>
            <w:r w:rsidRPr="06AB4A6C">
              <w:rPr>
                <w:rFonts w:ascii="Century Gothic" w:hAnsi="Century Gothic"/>
                <w:sz w:val="16"/>
                <w:szCs w:val="16"/>
              </w:rPr>
              <w:t xml:space="preserve"> teach you about Afghanistan? About friendship? About forgiveness, redemption, and love?</w:t>
            </w:r>
          </w:p>
          <w:p w14:paraId="2573A235" w14:textId="025C91D5" w:rsidR="00AB6DA9" w:rsidRDefault="14D6E379" w:rsidP="00AB6DA9">
            <w:pPr>
              <w:pStyle w:val="ListParagraph"/>
              <w:numPr>
                <w:ilvl w:val="0"/>
                <w:numId w:val="4"/>
              </w:numPr>
              <w:spacing w:line="276" w:lineRule="auto"/>
              <w:ind w:left="360"/>
              <w:rPr>
                <w:rFonts w:ascii="Century Gothic" w:hAnsi="Century Gothic"/>
                <w:sz w:val="16"/>
                <w:szCs w:val="20"/>
              </w:rPr>
            </w:pPr>
            <w:r w:rsidRPr="06AB4A6C">
              <w:rPr>
                <w:rFonts w:ascii="Century Gothic" w:hAnsi="Century Gothic"/>
                <w:sz w:val="16"/>
                <w:szCs w:val="16"/>
              </w:rPr>
              <w:t>The strong underlying force of this novel is the relationship between Amir and Hassan. Discuss their friendship. Why is Amir afraid to be Hassan's true friend? Why does Amir constantly test Hassan's loyalty? Why does he resent Hassan? After the kite running tournament, why does Amir no longer want to be Hassan's friend?</w:t>
            </w:r>
          </w:p>
          <w:p w14:paraId="2AC89CEE" w14:textId="58DB5194" w:rsidR="00AB6DA9" w:rsidRDefault="14D6E379" w:rsidP="00AB6DA9">
            <w:pPr>
              <w:pStyle w:val="ListParagraph"/>
              <w:numPr>
                <w:ilvl w:val="0"/>
                <w:numId w:val="4"/>
              </w:numPr>
              <w:spacing w:line="276" w:lineRule="auto"/>
              <w:ind w:left="360"/>
              <w:rPr>
                <w:rFonts w:ascii="Century Gothic" w:hAnsi="Century Gothic"/>
                <w:sz w:val="16"/>
                <w:szCs w:val="20"/>
              </w:rPr>
            </w:pPr>
            <w:r w:rsidRPr="06AB4A6C">
              <w:rPr>
                <w:rFonts w:ascii="Century Gothic" w:hAnsi="Century Gothic"/>
                <w:sz w:val="16"/>
                <w:szCs w:val="16"/>
              </w:rPr>
              <w:t xml:space="preserve">Who suffers the most in </w:t>
            </w:r>
            <w:r w:rsidRPr="06AB4A6C">
              <w:rPr>
                <w:rFonts w:ascii="Century Gothic" w:hAnsi="Century Gothic"/>
                <w:i/>
                <w:iCs/>
                <w:sz w:val="16"/>
                <w:szCs w:val="16"/>
              </w:rPr>
              <w:t>The Kite Runner</w:t>
            </w:r>
            <w:r w:rsidRPr="06AB4A6C">
              <w:rPr>
                <w:rFonts w:ascii="Century Gothic" w:hAnsi="Century Gothic"/>
                <w:sz w:val="16"/>
                <w:szCs w:val="16"/>
              </w:rPr>
              <w:t>? Why?</w:t>
            </w:r>
          </w:p>
          <w:p w14:paraId="033F2172" w14:textId="15D4DE96" w:rsidR="00AB6DA9" w:rsidRDefault="14D6E379" w:rsidP="00AB6DA9">
            <w:pPr>
              <w:pStyle w:val="ListParagraph"/>
              <w:numPr>
                <w:ilvl w:val="0"/>
                <w:numId w:val="4"/>
              </w:numPr>
              <w:spacing w:line="276" w:lineRule="auto"/>
              <w:ind w:left="360"/>
              <w:rPr>
                <w:rFonts w:ascii="Century Gothic" w:hAnsi="Century Gothic"/>
                <w:sz w:val="16"/>
                <w:szCs w:val="20"/>
              </w:rPr>
            </w:pPr>
            <w:r w:rsidRPr="06AB4A6C">
              <w:rPr>
                <w:rFonts w:ascii="Century Gothic" w:hAnsi="Century Gothic"/>
                <w:sz w:val="16"/>
                <w:szCs w:val="16"/>
              </w:rPr>
              <w:t>Do you think Baba had regrets about how he treated his sons? What did you like and dislike about Baba? How was he different in the U.S. than in Afghanistan? Did he love Amir?</w:t>
            </w:r>
          </w:p>
          <w:p w14:paraId="60BADB2E" w14:textId="4E07EC87" w:rsidR="00AB6DA9" w:rsidRPr="00AB6DA9" w:rsidRDefault="14D6E379" w:rsidP="00AB6DA9">
            <w:pPr>
              <w:pStyle w:val="ListParagraph"/>
              <w:numPr>
                <w:ilvl w:val="0"/>
                <w:numId w:val="4"/>
              </w:numPr>
              <w:spacing w:line="276" w:lineRule="auto"/>
              <w:ind w:left="360"/>
              <w:rPr>
                <w:rFonts w:ascii="Century Gothic" w:hAnsi="Century Gothic"/>
                <w:sz w:val="16"/>
                <w:szCs w:val="20"/>
              </w:rPr>
            </w:pPr>
            <w:r w:rsidRPr="06AB4A6C">
              <w:rPr>
                <w:rFonts w:ascii="Century Gothic" w:hAnsi="Century Gothic"/>
                <w:sz w:val="16"/>
                <w:szCs w:val="16"/>
              </w:rPr>
              <w:t>Did the book change your feelings on immigration? Why or why not? Which parts of the immigrant experience seemed the hardest to you?</w:t>
            </w:r>
          </w:p>
        </w:tc>
      </w:tr>
    </w:tbl>
    <w:p w14:paraId="39A8CF8E" w14:textId="07F96D63" w:rsidR="0061196C" w:rsidRPr="00963C39" w:rsidRDefault="0061196C" w:rsidP="31E8A80B">
      <w:pPr>
        <w:spacing w:after="0" w:line="276" w:lineRule="auto"/>
        <w:rPr>
          <w:rFonts w:ascii="Century Gothic" w:hAnsi="Century Gothic"/>
          <w:b/>
          <w:bCs/>
          <w:sz w:val="20"/>
          <w:szCs w:val="20"/>
        </w:rPr>
      </w:pPr>
    </w:p>
    <w:sectPr w:rsidR="0061196C" w:rsidRPr="00963C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80A9D" w14:textId="77777777" w:rsidR="007F38AE" w:rsidRDefault="007F38AE" w:rsidP="004D0072">
      <w:pPr>
        <w:spacing w:after="0" w:line="240" w:lineRule="auto"/>
      </w:pPr>
      <w:r>
        <w:separator/>
      </w:r>
    </w:p>
  </w:endnote>
  <w:endnote w:type="continuationSeparator" w:id="0">
    <w:p w14:paraId="08429662" w14:textId="77777777" w:rsidR="007F38AE" w:rsidRDefault="007F38AE" w:rsidP="004D0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F248A" w14:textId="77777777" w:rsidR="007F38AE" w:rsidRDefault="007F38AE" w:rsidP="004D0072">
      <w:pPr>
        <w:spacing w:after="0" w:line="240" w:lineRule="auto"/>
      </w:pPr>
      <w:r>
        <w:separator/>
      </w:r>
    </w:p>
  </w:footnote>
  <w:footnote w:type="continuationSeparator" w:id="0">
    <w:p w14:paraId="518F8A04" w14:textId="77777777" w:rsidR="007F38AE" w:rsidRDefault="007F38AE" w:rsidP="004D0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63845"/>
    <w:multiLevelType w:val="hybridMultilevel"/>
    <w:tmpl w:val="E21CC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A2131"/>
    <w:multiLevelType w:val="hybridMultilevel"/>
    <w:tmpl w:val="0552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34EDB"/>
    <w:multiLevelType w:val="hybridMultilevel"/>
    <w:tmpl w:val="BC58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70EC8"/>
    <w:multiLevelType w:val="multilevel"/>
    <w:tmpl w:val="7B5C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F3B8C"/>
    <w:multiLevelType w:val="hybridMultilevel"/>
    <w:tmpl w:val="EA9E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D15F3"/>
    <w:multiLevelType w:val="hybridMultilevel"/>
    <w:tmpl w:val="0E5AE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05B12"/>
    <w:multiLevelType w:val="hybridMultilevel"/>
    <w:tmpl w:val="28CA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C51173"/>
    <w:multiLevelType w:val="hybridMultilevel"/>
    <w:tmpl w:val="12D6F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5205C"/>
    <w:multiLevelType w:val="hybridMultilevel"/>
    <w:tmpl w:val="613481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52C50CA0"/>
    <w:multiLevelType w:val="hybridMultilevel"/>
    <w:tmpl w:val="0EECF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737953"/>
    <w:multiLevelType w:val="hybridMultilevel"/>
    <w:tmpl w:val="9504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B74298"/>
    <w:multiLevelType w:val="hybridMultilevel"/>
    <w:tmpl w:val="E2D6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AD06DD"/>
    <w:multiLevelType w:val="hybridMultilevel"/>
    <w:tmpl w:val="10A4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2926615">
    <w:abstractNumId w:val="8"/>
  </w:num>
  <w:num w:numId="2" w16cid:durableId="599291216">
    <w:abstractNumId w:val="0"/>
  </w:num>
  <w:num w:numId="3" w16cid:durableId="452480137">
    <w:abstractNumId w:val="4"/>
  </w:num>
  <w:num w:numId="4" w16cid:durableId="1739864181">
    <w:abstractNumId w:val="10"/>
  </w:num>
  <w:num w:numId="5" w16cid:durableId="1216350865">
    <w:abstractNumId w:val="9"/>
  </w:num>
  <w:num w:numId="6" w16cid:durableId="1370686646">
    <w:abstractNumId w:val="11"/>
  </w:num>
  <w:num w:numId="7" w16cid:durableId="1770081680">
    <w:abstractNumId w:val="1"/>
  </w:num>
  <w:num w:numId="8" w16cid:durableId="1723557126">
    <w:abstractNumId w:val="5"/>
  </w:num>
  <w:num w:numId="9" w16cid:durableId="791557393">
    <w:abstractNumId w:val="6"/>
  </w:num>
  <w:num w:numId="10" w16cid:durableId="560752497">
    <w:abstractNumId w:val="12"/>
  </w:num>
  <w:num w:numId="11" w16cid:durableId="1798261516">
    <w:abstractNumId w:val="2"/>
  </w:num>
  <w:num w:numId="12" w16cid:durableId="880673696">
    <w:abstractNumId w:val="7"/>
  </w:num>
  <w:num w:numId="13" w16cid:durableId="372704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B6A"/>
    <w:rsid w:val="00006565"/>
    <w:rsid w:val="00013BE3"/>
    <w:rsid w:val="000257A7"/>
    <w:rsid w:val="00025A14"/>
    <w:rsid w:val="00026979"/>
    <w:rsid w:val="0004644A"/>
    <w:rsid w:val="000569BA"/>
    <w:rsid w:val="00067CB7"/>
    <w:rsid w:val="0007030E"/>
    <w:rsid w:val="00075BBB"/>
    <w:rsid w:val="000958D4"/>
    <w:rsid w:val="000A0EBA"/>
    <w:rsid w:val="000B047E"/>
    <w:rsid w:val="000B1043"/>
    <w:rsid w:val="000B2ADC"/>
    <w:rsid w:val="000B7D94"/>
    <w:rsid w:val="000C1D6C"/>
    <w:rsid w:val="000D6FB5"/>
    <w:rsid w:val="000E64A1"/>
    <w:rsid w:val="000F16E4"/>
    <w:rsid w:val="000F3046"/>
    <w:rsid w:val="0011702F"/>
    <w:rsid w:val="00127B9A"/>
    <w:rsid w:val="001378EF"/>
    <w:rsid w:val="00144515"/>
    <w:rsid w:val="00151A4C"/>
    <w:rsid w:val="00153780"/>
    <w:rsid w:val="001541E3"/>
    <w:rsid w:val="00157B69"/>
    <w:rsid w:val="0017025F"/>
    <w:rsid w:val="001714BB"/>
    <w:rsid w:val="00171F04"/>
    <w:rsid w:val="0017332A"/>
    <w:rsid w:val="00193D98"/>
    <w:rsid w:val="00194AF7"/>
    <w:rsid w:val="00195CA0"/>
    <w:rsid w:val="001963DA"/>
    <w:rsid w:val="001969FC"/>
    <w:rsid w:val="001A0789"/>
    <w:rsid w:val="001F1684"/>
    <w:rsid w:val="001F1A88"/>
    <w:rsid w:val="001F7789"/>
    <w:rsid w:val="00202047"/>
    <w:rsid w:val="002174FE"/>
    <w:rsid w:val="002315EC"/>
    <w:rsid w:val="00250F5C"/>
    <w:rsid w:val="00254F82"/>
    <w:rsid w:val="00266E9E"/>
    <w:rsid w:val="0029701C"/>
    <w:rsid w:val="002A107A"/>
    <w:rsid w:val="002A1B35"/>
    <w:rsid w:val="002A3C6C"/>
    <w:rsid w:val="002B58DA"/>
    <w:rsid w:val="002B668C"/>
    <w:rsid w:val="002E4728"/>
    <w:rsid w:val="002F63CA"/>
    <w:rsid w:val="00311B6F"/>
    <w:rsid w:val="00312551"/>
    <w:rsid w:val="003214A5"/>
    <w:rsid w:val="00331C4D"/>
    <w:rsid w:val="0033653A"/>
    <w:rsid w:val="0033675E"/>
    <w:rsid w:val="00352635"/>
    <w:rsid w:val="00352F42"/>
    <w:rsid w:val="00367B8B"/>
    <w:rsid w:val="0037185D"/>
    <w:rsid w:val="0037380F"/>
    <w:rsid w:val="003740D3"/>
    <w:rsid w:val="003747F0"/>
    <w:rsid w:val="00377B81"/>
    <w:rsid w:val="00381B5B"/>
    <w:rsid w:val="003850F9"/>
    <w:rsid w:val="003914C3"/>
    <w:rsid w:val="003B35B8"/>
    <w:rsid w:val="003B428A"/>
    <w:rsid w:val="003C08E8"/>
    <w:rsid w:val="003C0B72"/>
    <w:rsid w:val="003C64AD"/>
    <w:rsid w:val="003E13AE"/>
    <w:rsid w:val="003E1B00"/>
    <w:rsid w:val="003E330E"/>
    <w:rsid w:val="003E3709"/>
    <w:rsid w:val="003F4E7A"/>
    <w:rsid w:val="0040483F"/>
    <w:rsid w:val="0040620E"/>
    <w:rsid w:val="00407330"/>
    <w:rsid w:val="004169F9"/>
    <w:rsid w:val="0042363D"/>
    <w:rsid w:val="004252DF"/>
    <w:rsid w:val="00441F57"/>
    <w:rsid w:val="00461D56"/>
    <w:rsid w:val="004630BC"/>
    <w:rsid w:val="004654A6"/>
    <w:rsid w:val="004745AB"/>
    <w:rsid w:val="00476FEE"/>
    <w:rsid w:val="00480631"/>
    <w:rsid w:val="00483F28"/>
    <w:rsid w:val="004840BF"/>
    <w:rsid w:val="00496622"/>
    <w:rsid w:val="004A356E"/>
    <w:rsid w:val="004A35A5"/>
    <w:rsid w:val="004A3C4E"/>
    <w:rsid w:val="004C3FE3"/>
    <w:rsid w:val="004D0072"/>
    <w:rsid w:val="004E44F6"/>
    <w:rsid w:val="004F41BF"/>
    <w:rsid w:val="004F4D18"/>
    <w:rsid w:val="004F62BE"/>
    <w:rsid w:val="00503F73"/>
    <w:rsid w:val="005124A8"/>
    <w:rsid w:val="00533E0E"/>
    <w:rsid w:val="00546EB5"/>
    <w:rsid w:val="00562B78"/>
    <w:rsid w:val="00571167"/>
    <w:rsid w:val="005719F7"/>
    <w:rsid w:val="00571DE8"/>
    <w:rsid w:val="0057401B"/>
    <w:rsid w:val="00574CFB"/>
    <w:rsid w:val="00580D75"/>
    <w:rsid w:val="005814FF"/>
    <w:rsid w:val="00584354"/>
    <w:rsid w:val="00584AB5"/>
    <w:rsid w:val="005937AD"/>
    <w:rsid w:val="005A4179"/>
    <w:rsid w:val="005A5365"/>
    <w:rsid w:val="005B58B1"/>
    <w:rsid w:val="005E0789"/>
    <w:rsid w:val="005F057A"/>
    <w:rsid w:val="005F59BA"/>
    <w:rsid w:val="006008C6"/>
    <w:rsid w:val="006052AD"/>
    <w:rsid w:val="0061196C"/>
    <w:rsid w:val="0061792A"/>
    <w:rsid w:val="006254C3"/>
    <w:rsid w:val="006355AB"/>
    <w:rsid w:val="00636450"/>
    <w:rsid w:val="00652CE5"/>
    <w:rsid w:val="00660155"/>
    <w:rsid w:val="0066505F"/>
    <w:rsid w:val="006679AA"/>
    <w:rsid w:val="00672A20"/>
    <w:rsid w:val="006767D6"/>
    <w:rsid w:val="00680FC9"/>
    <w:rsid w:val="006B417C"/>
    <w:rsid w:val="006C6014"/>
    <w:rsid w:val="006D2DDF"/>
    <w:rsid w:val="006D67C0"/>
    <w:rsid w:val="006E227A"/>
    <w:rsid w:val="006E30F7"/>
    <w:rsid w:val="006E7638"/>
    <w:rsid w:val="006F4B6A"/>
    <w:rsid w:val="007006A6"/>
    <w:rsid w:val="00702460"/>
    <w:rsid w:val="00704604"/>
    <w:rsid w:val="00710845"/>
    <w:rsid w:val="00710EA8"/>
    <w:rsid w:val="00720F35"/>
    <w:rsid w:val="007271B7"/>
    <w:rsid w:val="00745B3D"/>
    <w:rsid w:val="00750B08"/>
    <w:rsid w:val="00753FCE"/>
    <w:rsid w:val="00765082"/>
    <w:rsid w:val="00781CCA"/>
    <w:rsid w:val="007855B8"/>
    <w:rsid w:val="007879F1"/>
    <w:rsid w:val="00792E0B"/>
    <w:rsid w:val="007A129F"/>
    <w:rsid w:val="007A1C76"/>
    <w:rsid w:val="007B5DEA"/>
    <w:rsid w:val="007B6E19"/>
    <w:rsid w:val="007C38EE"/>
    <w:rsid w:val="007C7905"/>
    <w:rsid w:val="007D2686"/>
    <w:rsid w:val="007D2E59"/>
    <w:rsid w:val="007F38AE"/>
    <w:rsid w:val="007F7E7B"/>
    <w:rsid w:val="008108BA"/>
    <w:rsid w:val="00815813"/>
    <w:rsid w:val="00816C61"/>
    <w:rsid w:val="008316CA"/>
    <w:rsid w:val="00854C64"/>
    <w:rsid w:val="00877890"/>
    <w:rsid w:val="0088141B"/>
    <w:rsid w:val="00884BE0"/>
    <w:rsid w:val="0088683F"/>
    <w:rsid w:val="008A17CD"/>
    <w:rsid w:val="008A557E"/>
    <w:rsid w:val="008B3BDA"/>
    <w:rsid w:val="008C5216"/>
    <w:rsid w:val="008E00EB"/>
    <w:rsid w:val="008E0D33"/>
    <w:rsid w:val="008F0402"/>
    <w:rsid w:val="00901FE8"/>
    <w:rsid w:val="0090201E"/>
    <w:rsid w:val="00902A70"/>
    <w:rsid w:val="009105EE"/>
    <w:rsid w:val="0091207B"/>
    <w:rsid w:val="009138F9"/>
    <w:rsid w:val="00914C8C"/>
    <w:rsid w:val="00920432"/>
    <w:rsid w:val="00932C03"/>
    <w:rsid w:val="00947A14"/>
    <w:rsid w:val="00955E94"/>
    <w:rsid w:val="009576BE"/>
    <w:rsid w:val="00960576"/>
    <w:rsid w:val="00963C39"/>
    <w:rsid w:val="00975ADF"/>
    <w:rsid w:val="00976BAD"/>
    <w:rsid w:val="0097754F"/>
    <w:rsid w:val="009820F7"/>
    <w:rsid w:val="009A4D91"/>
    <w:rsid w:val="009B30CE"/>
    <w:rsid w:val="009B3E66"/>
    <w:rsid w:val="009B6421"/>
    <w:rsid w:val="009F0632"/>
    <w:rsid w:val="009F1CB5"/>
    <w:rsid w:val="009F508C"/>
    <w:rsid w:val="009F6212"/>
    <w:rsid w:val="00A07DE5"/>
    <w:rsid w:val="00A253DC"/>
    <w:rsid w:val="00A312B6"/>
    <w:rsid w:val="00A3264A"/>
    <w:rsid w:val="00A43F28"/>
    <w:rsid w:val="00A476BB"/>
    <w:rsid w:val="00A55C9A"/>
    <w:rsid w:val="00A56976"/>
    <w:rsid w:val="00A6704F"/>
    <w:rsid w:val="00A75C13"/>
    <w:rsid w:val="00A8237A"/>
    <w:rsid w:val="00AB41DE"/>
    <w:rsid w:val="00AB5825"/>
    <w:rsid w:val="00AB6DA9"/>
    <w:rsid w:val="00AB6F01"/>
    <w:rsid w:val="00AC2B92"/>
    <w:rsid w:val="00AD0689"/>
    <w:rsid w:val="00AD1012"/>
    <w:rsid w:val="00AD37F3"/>
    <w:rsid w:val="00B07515"/>
    <w:rsid w:val="00B14EFF"/>
    <w:rsid w:val="00B23675"/>
    <w:rsid w:val="00B2553D"/>
    <w:rsid w:val="00B36130"/>
    <w:rsid w:val="00B52A40"/>
    <w:rsid w:val="00B55871"/>
    <w:rsid w:val="00B64220"/>
    <w:rsid w:val="00B719D5"/>
    <w:rsid w:val="00B75F73"/>
    <w:rsid w:val="00B83B56"/>
    <w:rsid w:val="00B86E3A"/>
    <w:rsid w:val="00B9799B"/>
    <w:rsid w:val="00BA12D5"/>
    <w:rsid w:val="00BA40AD"/>
    <w:rsid w:val="00BA7B89"/>
    <w:rsid w:val="00BB012D"/>
    <w:rsid w:val="00BB3521"/>
    <w:rsid w:val="00BB624D"/>
    <w:rsid w:val="00BB6B11"/>
    <w:rsid w:val="00BB7BEF"/>
    <w:rsid w:val="00BC2E2C"/>
    <w:rsid w:val="00BC3910"/>
    <w:rsid w:val="00BC42B7"/>
    <w:rsid w:val="00BCF6F6"/>
    <w:rsid w:val="00BD4D1D"/>
    <w:rsid w:val="00BE4CFE"/>
    <w:rsid w:val="00BE6290"/>
    <w:rsid w:val="00BF0323"/>
    <w:rsid w:val="00C027F7"/>
    <w:rsid w:val="00C0663B"/>
    <w:rsid w:val="00C15524"/>
    <w:rsid w:val="00C1612B"/>
    <w:rsid w:val="00C17805"/>
    <w:rsid w:val="00C315F9"/>
    <w:rsid w:val="00C40455"/>
    <w:rsid w:val="00C645CF"/>
    <w:rsid w:val="00C725B5"/>
    <w:rsid w:val="00C87B14"/>
    <w:rsid w:val="00C96447"/>
    <w:rsid w:val="00CA64E3"/>
    <w:rsid w:val="00CA6E36"/>
    <w:rsid w:val="00CB4297"/>
    <w:rsid w:val="00CC2A07"/>
    <w:rsid w:val="00CC71C3"/>
    <w:rsid w:val="00CD03D3"/>
    <w:rsid w:val="00CD4628"/>
    <w:rsid w:val="00CE0B6A"/>
    <w:rsid w:val="00CE38BA"/>
    <w:rsid w:val="00CF2C92"/>
    <w:rsid w:val="00CF5E54"/>
    <w:rsid w:val="00D04464"/>
    <w:rsid w:val="00D25719"/>
    <w:rsid w:val="00D3383B"/>
    <w:rsid w:val="00D34125"/>
    <w:rsid w:val="00D44E0E"/>
    <w:rsid w:val="00D46CBF"/>
    <w:rsid w:val="00D50EB6"/>
    <w:rsid w:val="00D52D7F"/>
    <w:rsid w:val="00D53BA9"/>
    <w:rsid w:val="00D574AA"/>
    <w:rsid w:val="00D72743"/>
    <w:rsid w:val="00D7591C"/>
    <w:rsid w:val="00D905B4"/>
    <w:rsid w:val="00D90E50"/>
    <w:rsid w:val="00DA1D81"/>
    <w:rsid w:val="00DA227E"/>
    <w:rsid w:val="00DC7C5A"/>
    <w:rsid w:val="00DD2AFD"/>
    <w:rsid w:val="00DD5A36"/>
    <w:rsid w:val="00DD6F20"/>
    <w:rsid w:val="00E01675"/>
    <w:rsid w:val="00E16F05"/>
    <w:rsid w:val="00E25565"/>
    <w:rsid w:val="00E3209A"/>
    <w:rsid w:val="00E337F3"/>
    <w:rsid w:val="00E3383D"/>
    <w:rsid w:val="00E44CB6"/>
    <w:rsid w:val="00E616E0"/>
    <w:rsid w:val="00E75087"/>
    <w:rsid w:val="00E843AA"/>
    <w:rsid w:val="00E91544"/>
    <w:rsid w:val="00ED7E52"/>
    <w:rsid w:val="00EE2853"/>
    <w:rsid w:val="00EF052D"/>
    <w:rsid w:val="00EF35BC"/>
    <w:rsid w:val="00F05AEB"/>
    <w:rsid w:val="00F06BDB"/>
    <w:rsid w:val="00F17D5D"/>
    <w:rsid w:val="00F268BA"/>
    <w:rsid w:val="00F56B17"/>
    <w:rsid w:val="00F6626C"/>
    <w:rsid w:val="00F946DE"/>
    <w:rsid w:val="00FA7E7C"/>
    <w:rsid w:val="00FE230E"/>
    <w:rsid w:val="00FE4BD0"/>
    <w:rsid w:val="00FF0047"/>
    <w:rsid w:val="011179BB"/>
    <w:rsid w:val="020886A3"/>
    <w:rsid w:val="0258C757"/>
    <w:rsid w:val="03F497B8"/>
    <w:rsid w:val="04230C2B"/>
    <w:rsid w:val="044C9A7E"/>
    <w:rsid w:val="04D408CD"/>
    <w:rsid w:val="05906819"/>
    <w:rsid w:val="05BFC37B"/>
    <w:rsid w:val="06AB4A6C"/>
    <w:rsid w:val="07D5E512"/>
    <w:rsid w:val="080AA7E1"/>
    <w:rsid w:val="09200BA1"/>
    <w:rsid w:val="0B3A9F31"/>
    <w:rsid w:val="0B3F39D7"/>
    <w:rsid w:val="0B51EBE6"/>
    <w:rsid w:val="0CB5C090"/>
    <w:rsid w:val="0CDE1904"/>
    <w:rsid w:val="0DE29BB4"/>
    <w:rsid w:val="0ECDE14E"/>
    <w:rsid w:val="10F841E2"/>
    <w:rsid w:val="12344A30"/>
    <w:rsid w:val="13A1887D"/>
    <w:rsid w:val="13F24CEE"/>
    <w:rsid w:val="140D682E"/>
    <w:rsid w:val="1416BA47"/>
    <w:rsid w:val="148BA5E1"/>
    <w:rsid w:val="14A2C7A1"/>
    <w:rsid w:val="14D6E379"/>
    <w:rsid w:val="15139FF2"/>
    <w:rsid w:val="15AD2DD3"/>
    <w:rsid w:val="15B37C2F"/>
    <w:rsid w:val="15E502ED"/>
    <w:rsid w:val="167AB0DF"/>
    <w:rsid w:val="171BBE9D"/>
    <w:rsid w:val="174E5B09"/>
    <w:rsid w:val="18ECB54D"/>
    <w:rsid w:val="191A4582"/>
    <w:rsid w:val="1A85FBCB"/>
    <w:rsid w:val="1A8B4025"/>
    <w:rsid w:val="1C1DBAED"/>
    <w:rsid w:val="1C60C149"/>
    <w:rsid w:val="1CE0D61B"/>
    <w:rsid w:val="1ECF198F"/>
    <w:rsid w:val="2210955C"/>
    <w:rsid w:val="243FF9B6"/>
    <w:rsid w:val="25BC2587"/>
    <w:rsid w:val="276C6C59"/>
    <w:rsid w:val="2776A099"/>
    <w:rsid w:val="27C3E3FD"/>
    <w:rsid w:val="2A2EDB51"/>
    <w:rsid w:val="2AB50A89"/>
    <w:rsid w:val="2BCAABB2"/>
    <w:rsid w:val="2BDA86E6"/>
    <w:rsid w:val="2CB6811F"/>
    <w:rsid w:val="2CCBEAD6"/>
    <w:rsid w:val="2D28937A"/>
    <w:rsid w:val="309520A0"/>
    <w:rsid w:val="30FA2642"/>
    <w:rsid w:val="31E8A80B"/>
    <w:rsid w:val="32A094E6"/>
    <w:rsid w:val="34997645"/>
    <w:rsid w:val="35718DF8"/>
    <w:rsid w:val="35C12D59"/>
    <w:rsid w:val="36C60C44"/>
    <w:rsid w:val="36EB57EA"/>
    <w:rsid w:val="37C94C04"/>
    <w:rsid w:val="3861DCA5"/>
    <w:rsid w:val="38A131E4"/>
    <w:rsid w:val="38A92EBA"/>
    <w:rsid w:val="39CD5E5E"/>
    <w:rsid w:val="3A581913"/>
    <w:rsid w:val="3E4C8B61"/>
    <w:rsid w:val="3FEBF3AE"/>
    <w:rsid w:val="3FF30AD4"/>
    <w:rsid w:val="4053C62D"/>
    <w:rsid w:val="40D0E3D5"/>
    <w:rsid w:val="40D7126C"/>
    <w:rsid w:val="41240147"/>
    <w:rsid w:val="421C3842"/>
    <w:rsid w:val="42A2B4AA"/>
    <w:rsid w:val="42BD5544"/>
    <w:rsid w:val="439FDD60"/>
    <w:rsid w:val="453656A4"/>
    <w:rsid w:val="45CE57F0"/>
    <w:rsid w:val="478A97AB"/>
    <w:rsid w:val="4790C667"/>
    <w:rsid w:val="47FE1CB9"/>
    <w:rsid w:val="497078CA"/>
    <w:rsid w:val="4999ED1A"/>
    <w:rsid w:val="49DF8462"/>
    <w:rsid w:val="4ADCA7E4"/>
    <w:rsid w:val="4B2D6435"/>
    <w:rsid w:val="4DA212B4"/>
    <w:rsid w:val="4E4E2057"/>
    <w:rsid w:val="4E6217B3"/>
    <w:rsid w:val="50DCD8C8"/>
    <w:rsid w:val="5240BF2C"/>
    <w:rsid w:val="53EA8690"/>
    <w:rsid w:val="5408A918"/>
    <w:rsid w:val="54A9C41D"/>
    <w:rsid w:val="57F23A14"/>
    <w:rsid w:val="5876D96B"/>
    <w:rsid w:val="5924F05D"/>
    <w:rsid w:val="59F01A3D"/>
    <w:rsid w:val="5A70E208"/>
    <w:rsid w:val="5B05A67A"/>
    <w:rsid w:val="5B3ACAE7"/>
    <w:rsid w:val="5ECE6A36"/>
    <w:rsid w:val="5F07262A"/>
    <w:rsid w:val="5F8B86C1"/>
    <w:rsid w:val="60998948"/>
    <w:rsid w:val="63FE9BF1"/>
    <w:rsid w:val="661EE0B5"/>
    <w:rsid w:val="66747B03"/>
    <w:rsid w:val="68104B64"/>
    <w:rsid w:val="69050A76"/>
    <w:rsid w:val="69AC1BC5"/>
    <w:rsid w:val="69AEB613"/>
    <w:rsid w:val="6A6E7001"/>
    <w:rsid w:val="6A9588BA"/>
    <w:rsid w:val="6AD34D81"/>
    <w:rsid w:val="6AE925F0"/>
    <w:rsid w:val="6B47EC26"/>
    <w:rsid w:val="6CCC6693"/>
    <w:rsid w:val="6E822736"/>
    <w:rsid w:val="6F8130B3"/>
    <w:rsid w:val="6FFB93F7"/>
    <w:rsid w:val="707089A8"/>
    <w:rsid w:val="71F8CA9A"/>
    <w:rsid w:val="729A7046"/>
    <w:rsid w:val="7332FCF7"/>
    <w:rsid w:val="766E3135"/>
    <w:rsid w:val="78D846C2"/>
    <w:rsid w:val="79A63EFB"/>
    <w:rsid w:val="7A6383FA"/>
    <w:rsid w:val="7C38AA86"/>
    <w:rsid w:val="7C7A4BD2"/>
    <w:rsid w:val="7D894EC0"/>
    <w:rsid w:val="7DF03D92"/>
    <w:rsid w:val="7E945B8C"/>
    <w:rsid w:val="7F212694"/>
    <w:rsid w:val="7F79295A"/>
    <w:rsid w:val="7F86F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9609"/>
  <w15:chartTrackingRefBased/>
  <w15:docId w15:val="{7D09E99C-C8A8-42FC-A3FA-F752D13A0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B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CB5"/>
    <w:pPr>
      <w:ind w:left="720"/>
      <w:contextualSpacing/>
    </w:pPr>
  </w:style>
  <w:style w:type="character" w:customStyle="1" w:styleId="xpoqfe">
    <w:name w:val="xpoqfe"/>
    <w:basedOn w:val="DefaultParagraphFont"/>
    <w:rsid w:val="00331C4D"/>
  </w:style>
  <w:style w:type="table" w:styleId="TableGrid">
    <w:name w:val="Table Grid"/>
    <w:basedOn w:val="TableNormal"/>
    <w:uiPriority w:val="39"/>
    <w:rsid w:val="00AD1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8237A"/>
    <w:rPr>
      <w:sz w:val="16"/>
      <w:szCs w:val="16"/>
    </w:rPr>
  </w:style>
  <w:style w:type="paragraph" w:styleId="CommentText">
    <w:name w:val="annotation text"/>
    <w:basedOn w:val="Normal"/>
    <w:link w:val="CommentTextChar"/>
    <w:uiPriority w:val="99"/>
    <w:semiHidden/>
    <w:unhideWhenUsed/>
    <w:rsid w:val="00A8237A"/>
    <w:pPr>
      <w:spacing w:line="240" w:lineRule="auto"/>
    </w:pPr>
    <w:rPr>
      <w:sz w:val="20"/>
      <w:szCs w:val="20"/>
    </w:rPr>
  </w:style>
  <w:style w:type="character" w:customStyle="1" w:styleId="CommentTextChar">
    <w:name w:val="Comment Text Char"/>
    <w:basedOn w:val="DefaultParagraphFont"/>
    <w:link w:val="CommentText"/>
    <w:uiPriority w:val="99"/>
    <w:semiHidden/>
    <w:rsid w:val="00A8237A"/>
    <w:rPr>
      <w:sz w:val="20"/>
      <w:szCs w:val="20"/>
    </w:rPr>
  </w:style>
  <w:style w:type="paragraph" w:styleId="CommentSubject">
    <w:name w:val="annotation subject"/>
    <w:basedOn w:val="CommentText"/>
    <w:next w:val="CommentText"/>
    <w:link w:val="CommentSubjectChar"/>
    <w:uiPriority w:val="99"/>
    <w:semiHidden/>
    <w:unhideWhenUsed/>
    <w:rsid w:val="00A8237A"/>
    <w:rPr>
      <w:b/>
      <w:bCs/>
    </w:rPr>
  </w:style>
  <w:style w:type="character" w:customStyle="1" w:styleId="CommentSubjectChar">
    <w:name w:val="Comment Subject Char"/>
    <w:basedOn w:val="CommentTextChar"/>
    <w:link w:val="CommentSubject"/>
    <w:uiPriority w:val="99"/>
    <w:semiHidden/>
    <w:rsid w:val="00A8237A"/>
    <w:rPr>
      <w:b/>
      <w:bCs/>
      <w:sz w:val="20"/>
      <w:szCs w:val="20"/>
    </w:rPr>
  </w:style>
  <w:style w:type="paragraph" w:styleId="BalloonText">
    <w:name w:val="Balloon Text"/>
    <w:basedOn w:val="Normal"/>
    <w:link w:val="BalloonTextChar"/>
    <w:uiPriority w:val="99"/>
    <w:semiHidden/>
    <w:unhideWhenUsed/>
    <w:rsid w:val="00A823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37A"/>
    <w:rPr>
      <w:rFonts w:ascii="Segoe UI" w:hAnsi="Segoe UI" w:cs="Segoe UI"/>
      <w:sz w:val="18"/>
      <w:szCs w:val="18"/>
    </w:rPr>
  </w:style>
  <w:style w:type="character" w:styleId="Hyperlink">
    <w:name w:val="Hyperlink"/>
    <w:basedOn w:val="DefaultParagraphFont"/>
    <w:uiPriority w:val="99"/>
    <w:unhideWhenUsed/>
    <w:rsid w:val="00006565"/>
    <w:rPr>
      <w:color w:val="0000FF"/>
      <w:u w:val="single"/>
    </w:rPr>
  </w:style>
  <w:style w:type="paragraph" w:styleId="Header">
    <w:name w:val="header"/>
    <w:basedOn w:val="Normal"/>
    <w:link w:val="HeaderChar"/>
    <w:uiPriority w:val="99"/>
    <w:unhideWhenUsed/>
    <w:rsid w:val="004D0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072"/>
  </w:style>
  <w:style w:type="paragraph" w:styleId="Footer">
    <w:name w:val="footer"/>
    <w:basedOn w:val="Normal"/>
    <w:link w:val="FooterChar"/>
    <w:uiPriority w:val="99"/>
    <w:unhideWhenUsed/>
    <w:rsid w:val="004D0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072"/>
  </w:style>
  <w:style w:type="character" w:styleId="Emphasis">
    <w:name w:val="Emphasis"/>
    <w:basedOn w:val="DefaultParagraphFont"/>
    <w:uiPriority w:val="20"/>
    <w:qFormat/>
    <w:rsid w:val="007271B7"/>
    <w:rPr>
      <w:i/>
      <w:iCs/>
    </w:rPr>
  </w:style>
  <w:style w:type="character" w:customStyle="1" w:styleId="u157usv0">
    <w:name w:val="u157usv0"/>
    <w:basedOn w:val="DefaultParagraphFont"/>
    <w:rsid w:val="005E0789"/>
  </w:style>
  <w:style w:type="paragraph" w:styleId="NormalWeb">
    <w:name w:val="Normal (Web)"/>
    <w:basedOn w:val="Normal"/>
    <w:uiPriority w:val="99"/>
    <w:semiHidden/>
    <w:unhideWhenUsed/>
    <w:rsid w:val="009138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40958">
      <w:bodyDiv w:val="1"/>
      <w:marLeft w:val="0"/>
      <w:marRight w:val="0"/>
      <w:marTop w:val="0"/>
      <w:marBottom w:val="0"/>
      <w:divBdr>
        <w:top w:val="none" w:sz="0" w:space="0" w:color="auto"/>
        <w:left w:val="none" w:sz="0" w:space="0" w:color="auto"/>
        <w:bottom w:val="none" w:sz="0" w:space="0" w:color="auto"/>
        <w:right w:val="none" w:sz="0" w:space="0" w:color="auto"/>
      </w:divBdr>
    </w:div>
    <w:div w:id="839151503">
      <w:bodyDiv w:val="1"/>
      <w:marLeft w:val="0"/>
      <w:marRight w:val="0"/>
      <w:marTop w:val="0"/>
      <w:marBottom w:val="0"/>
      <w:divBdr>
        <w:top w:val="none" w:sz="0" w:space="0" w:color="auto"/>
        <w:left w:val="none" w:sz="0" w:space="0" w:color="auto"/>
        <w:bottom w:val="none" w:sz="0" w:space="0" w:color="auto"/>
        <w:right w:val="none" w:sz="0" w:space="0" w:color="auto"/>
      </w:divBdr>
      <w:divsChild>
        <w:div w:id="1256667616">
          <w:marLeft w:val="0"/>
          <w:marRight w:val="0"/>
          <w:marTop w:val="0"/>
          <w:marBottom w:val="0"/>
          <w:divBdr>
            <w:top w:val="none" w:sz="0" w:space="0" w:color="auto"/>
            <w:left w:val="none" w:sz="0" w:space="0" w:color="auto"/>
            <w:bottom w:val="none" w:sz="0" w:space="0" w:color="auto"/>
            <w:right w:val="none" w:sz="0" w:space="0" w:color="auto"/>
          </w:divBdr>
          <w:divsChild>
            <w:div w:id="1293051036">
              <w:marLeft w:val="0"/>
              <w:marRight w:val="0"/>
              <w:marTop w:val="0"/>
              <w:marBottom w:val="0"/>
              <w:divBdr>
                <w:top w:val="none" w:sz="0" w:space="0" w:color="auto"/>
                <w:left w:val="none" w:sz="0" w:space="0" w:color="auto"/>
                <w:bottom w:val="none" w:sz="0" w:space="0" w:color="auto"/>
                <w:right w:val="none" w:sz="0" w:space="0" w:color="auto"/>
              </w:divBdr>
            </w:div>
          </w:divsChild>
        </w:div>
        <w:div w:id="1618758838">
          <w:marLeft w:val="0"/>
          <w:marRight w:val="0"/>
          <w:marTop w:val="0"/>
          <w:marBottom w:val="0"/>
          <w:divBdr>
            <w:top w:val="none" w:sz="0" w:space="0" w:color="auto"/>
            <w:left w:val="none" w:sz="0" w:space="0" w:color="auto"/>
            <w:bottom w:val="none" w:sz="0" w:space="0" w:color="auto"/>
            <w:right w:val="none" w:sz="0" w:space="0" w:color="auto"/>
          </w:divBdr>
        </w:div>
        <w:div w:id="746611296">
          <w:marLeft w:val="0"/>
          <w:marRight w:val="0"/>
          <w:marTop w:val="0"/>
          <w:marBottom w:val="0"/>
          <w:divBdr>
            <w:top w:val="none" w:sz="0" w:space="0" w:color="auto"/>
            <w:left w:val="none" w:sz="0" w:space="0" w:color="auto"/>
            <w:bottom w:val="none" w:sz="0" w:space="0" w:color="auto"/>
            <w:right w:val="none" w:sz="0" w:space="0" w:color="auto"/>
          </w:divBdr>
          <w:divsChild>
            <w:div w:id="2145463640">
              <w:marLeft w:val="0"/>
              <w:marRight w:val="0"/>
              <w:marTop w:val="0"/>
              <w:marBottom w:val="0"/>
              <w:divBdr>
                <w:top w:val="none" w:sz="0" w:space="0" w:color="auto"/>
                <w:left w:val="none" w:sz="0" w:space="0" w:color="auto"/>
                <w:bottom w:val="none" w:sz="0" w:space="0" w:color="auto"/>
                <w:right w:val="none" w:sz="0" w:space="0" w:color="auto"/>
              </w:divBdr>
              <w:divsChild>
                <w:div w:id="1922643491">
                  <w:marLeft w:val="0"/>
                  <w:marRight w:val="0"/>
                  <w:marTop w:val="0"/>
                  <w:marBottom w:val="0"/>
                  <w:divBdr>
                    <w:top w:val="none" w:sz="0" w:space="0" w:color="auto"/>
                    <w:left w:val="none" w:sz="0" w:space="0" w:color="auto"/>
                    <w:bottom w:val="none" w:sz="0" w:space="0" w:color="auto"/>
                    <w:right w:val="none" w:sz="0" w:space="0" w:color="auto"/>
                  </w:divBdr>
                  <w:divsChild>
                    <w:div w:id="1922442185">
                      <w:marLeft w:val="0"/>
                      <w:marRight w:val="0"/>
                      <w:marTop w:val="0"/>
                      <w:marBottom w:val="0"/>
                      <w:divBdr>
                        <w:top w:val="none" w:sz="0" w:space="0" w:color="auto"/>
                        <w:left w:val="none" w:sz="0" w:space="0" w:color="auto"/>
                        <w:bottom w:val="none" w:sz="0" w:space="0" w:color="auto"/>
                        <w:right w:val="none" w:sz="0" w:space="0" w:color="auto"/>
                      </w:divBdr>
                      <w:divsChild>
                        <w:div w:id="25863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030096">
      <w:bodyDiv w:val="1"/>
      <w:marLeft w:val="0"/>
      <w:marRight w:val="0"/>
      <w:marTop w:val="0"/>
      <w:marBottom w:val="0"/>
      <w:divBdr>
        <w:top w:val="none" w:sz="0" w:space="0" w:color="auto"/>
        <w:left w:val="none" w:sz="0" w:space="0" w:color="auto"/>
        <w:bottom w:val="none" w:sz="0" w:space="0" w:color="auto"/>
        <w:right w:val="none" w:sz="0" w:space="0" w:color="auto"/>
      </w:divBdr>
      <w:divsChild>
        <w:div w:id="1425683141">
          <w:marLeft w:val="0"/>
          <w:marRight w:val="0"/>
          <w:marTop w:val="0"/>
          <w:marBottom w:val="0"/>
          <w:divBdr>
            <w:top w:val="none" w:sz="0" w:space="0" w:color="auto"/>
            <w:left w:val="none" w:sz="0" w:space="0" w:color="auto"/>
            <w:bottom w:val="none" w:sz="0" w:space="0" w:color="auto"/>
            <w:right w:val="none" w:sz="0" w:space="0" w:color="auto"/>
          </w:divBdr>
          <w:divsChild>
            <w:div w:id="644507438">
              <w:marLeft w:val="0"/>
              <w:marRight w:val="0"/>
              <w:marTop w:val="0"/>
              <w:marBottom w:val="0"/>
              <w:divBdr>
                <w:top w:val="none" w:sz="0" w:space="0" w:color="auto"/>
                <w:left w:val="none" w:sz="0" w:space="0" w:color="auto"/>
                <w:bottom w:val="none" w:sz="0" w:space="0" w:color="auto"/>
                <w:right w:val="none" w:sz="0" w:space="0" w:color="auto"/>
              </w:divBdr>
            </w:div>
            <w:div w:id="7145635">
              <w:marLeft w:val="0"/>
              <w:marRight w:val="0"/>
              <w:marTop w:val="0"/>
              <w:marBottom w:val="0"/>
              <w:divBdr>
                <w:top w:val="none" w:sz="0" w:space="0" w:color="auto"/>
                <w:left w:val="none" w:sz="0" w:space="0" w:color="auto"/>
                <w:bottom w:val="none" w:sz="0" w:space="0" w:color="auto"/>
                <w:right w:val="none" w:sz="0" w:space="0" w:color="auto"/>
              </w:divBdr>
            </w:div>
          </w:divsChild>
        </w:div>
        <w:div w:id="572862168">
          <w:marLeft w:val="0"/>
          <w:marRight w:val="0"/>
          <w:marTop w:val="0"/>
          <w:marBottom w:val="0"/>
          <w:divBdr>
            <w:top w:val="none" w:sz="0" w:space="0" w:color="auto"/>
            <w:left w:val="none" w:sz="0" w:space="0" w:color="auto"/>
            <w:bottom w:val="none" w:sz="0" w:space="0" w:color="auto"/>
            <w:right w:val="none" w:sz="0" w:space="0" w:color="auto"/>
          </w:divBdr>
          <w:divsChild>
            <w:div w:id="1274941127">
              <w:marLeft w:val="0"/>
              <w:marRight w:val="0"/>
              <w:marTop w:val="0"/>
              <w:marBottom w:val="0"/>
              <w:divBdr>
                <w:top w:val="none" w:sz="0" w:space="0" w:color="auto"/>
                <w:left w:val="none" w:sz="0" w:space="0" w:color="auto"/>
                <w:bottom w:val="none" w:sz="0" w:space="0" w:color="auto"/>
                <w:right w:val="none" w:sz="0" w:space="0" w:color="auto"/>
              </w:divBdr>
            </w:div>
            <w:div w:id="1912276159">
              <w:marLeft w:val="0"/>
              <w:marRight w:val="0"/>
              <w:marTop w:val="0"/>
              <w:marBottom w:val="0"/>
              <w:divBdr>
                <w:top w:val="none" w:sz="0" w:space="0" w:color="auto"/>
                <w:left w:val="none" w:sz="0" w:space="0" w:color="auto"/>
                <w:bottom w:val="none" w:sz="0" w:space="0" w:color="auto"/>
                <w:right w:val="none" w:sz="0" w:space="0" w:color="auto"/>
              </w:divBdr>
            </w:div>
          </w:divsChild>
        </w:div>
        <w:div w:id="1380593943">
          <w:marLeft w:val="0"/>
          <w:marRight w:val="0"/>
          <w:marTop w:val="0"/>
          <w:marBottom w:val="0"/>
          <w:divBdr>
            <w:top w:val="none" w:sz="0" w:space="0" w:color="auto"/>
            <w:left w:val="none" w:sz="0" w:space="0" w:color="auto"/>
            <w:bottom w:val="none" w:sz="0" w:space="0" w:color="auto"/>
            <w:right w:val="none" w:sz="0" w:space="0" w:color="auto"/>
          </w:divBdr>
          <w:divsChild>
            <w:div w:id="62654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0E14B-4E37-471C-A6AF-717889409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11136</Words>
  <Characters>63479</Characters>
  <Application>Microsoft Office Word</Application>
  <DocSecurity>0</DocSecurity>
  <Lines>528</Lines>
  <Paragraphs>148</Paragraphs>
  <ScaleCrop>false</ScaleCrop>
  <Company/>
  <LinksUpToDate>false</LinksUpToDate>
  <CharactersWithSpaces>74467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Madge</dc:creator>
  <cp:keywords/>
  <dc:description/>
  <cp:lastModifiedBy>Emma Wratten</cp:lastModifiedBy>
  <cp:revision>2</cp:revision>
  <dcterms:created xsi:type="dcterms:W3CDTF">2024-06-26T08:48:00Z</dcterms:created>
  <dcterms:modified xsi:type="dcterms:W3CDTF">2024-06-26T08:48:00Z</dcterms:modified>
</cp:coreProperties>
</file>